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F54F" w14:textId="77777777" w:rsidR="00195041" w:rsidRPr="00D61807" w:rsidRDefault="00195041" w:rsidP="00195041">
      <w:pPr>
        <w:jc w:val="both"/>
        <w:rPr>
          <w:rFonts w:ascii="Arial" w:hAnsi="Arial" w:cs="Arial"/>
          <w:b/>
        </w:rPr>
      </w:pPr>
    </w:p>
    <w:p w14:paraId="518D86B9" w14:textId="05DFF420" w:rsidR="001B7A6C" w:rsidRPr="004E78F4" w:rsidRDefault="00596D47" w:rsidP="001B7A6C">
      <w:pPr>
        <w:ind w:firstLine="4820"/>
        <w:jc w:val="center"/>
        <w:rPr>
          <w:rFonts w:ascii="Arial" w:hAnsi="Arial" w:cs="Arial"/>
          <w:sz w:val="22"/>
          <w:szCs w:val="22"/>
        </w:rPr>
      </w:pPr>
      <w:r w:rsidRPr="004E78F4">
        <w:rPr>
          <w:rFonts w:ascii="Arial" w:hAnsi="Arial" w:cs="Arial"/>
          <w:sz w:val="22"/>
          <w:szCs w:val="22"/>
        </w:rPr>
        <w:t>CIRCULAIRE</w:t>
      </w:r>
      <w:r w:rsidR="001B7A6C" w:rsidRPr="004E78F4">
        <w:rPr>
          <w:rFonts w:ascii="Arial" w:hAnsi="Arial" w:cs="Arial"/>
          <w:sz w:val="22"/>
          <w:szCs w:val="22"/>
        </w:rPr>
        <w:t xml:space="preserve"> 202</w:t>
      </w:r>
      <w:r w:rsidR="00F76B8F">
        <w:rPr>
          <w:rFonts w:ascii="Arial" w:hAnsi="Arial" w:cs="Arial"/>
          <w:sz w:val="22"/>
          <w:szCs w:val="22"/>
        </w:rPr>
        <w:t>3</w:t>
      </w:r>
      <w:r w:rsidR="001B7A6C" w:rsidRPr="004E78F4">
        <w:rPr>
          <w:rFonts w:ascii="Arial" w:hAnsi="Arial" w:cs="Arial"/>
          <w:sz w:val="22"/>
          <w:szCs w:val="22"/>
        </w:rPr>
        <w:t>-</w:t>
      </w:r>
      <w:r w:rsidR="009E39FD">
        <w:rPr>
          <w:rFonts w:ascii="Arial" w:hAnsi="Arial" w:cs="Arial"/>
          <w:sz w:val="22"/>
          <w:szCs w:val="22"/>
        </w:rPr>
        <w:t>23</w:t>
      </w:r>
      <w:r w:rsidR="001B7A6C" w:rsidRPr="004E78F4">
        <w:rPr>
          <w:rFonts w:ascii="Arial" w:hAnsi="Arial" w:cs="Arial"/>
          <w:sz w:val="22"/>
          <w:szCs w:val="22"/>
        </w:rPr>
        <w:fldChar w:fldCharType="begin"/>
      </w:r>
      <w:r w:rsidR="001B7A6C" w:rsidRPr="004E78F4">
        <w:rPr>
          <w:rFonts w:ascii="Arial" w:hAnsi="Arial" w:cs="Arial"/>
          <w:sz w:val="22"/>
          <w:szCs w:val="22"/>
        </w:rPr>
        <w:instrText xml:space="preserve"> AUTOTEXTLIST    \* MERGEFORMAT </w:instrText>
      </w:r>
      <w:r w:rsidR="001B7A6C" w:rsidRPr="004E78F4">
        <w:rPr>
          <w:rFonts w:ascii="Arial" w:hAnsi="Arial" w:cs="Arial"/>
          <w:sz w:val="22"/>
          <w:szCs w:val="22"/>
        </w:rPr>
        <w:fldChar w:fldCharType="end"/>
      </w:r>
    </w:p>
    <w:p w14:paraId="3D763CA0" w14:textId="39B2BCA4" w:rsidR="001B7A6C" w:rsidRPr="004E78F4" w:rsidRDefault="001B7A6C" w:rsidP="009D6177">
      <w:pPr>
        <w:ind w:right="848" w:firstLine="4500"/>
        <w:jc w:val="right"/>
        <w:rPr>
          <w:rFonts w:ascii="Arial" w:hAnsi="Arial" w:cs="Arial"/>
          <w:sz w:val="22"/>
          <w:szCs w:val="22"/>
        </w:rPr>
      </w:pPr>
      <w:r w:rsidRPr="004E78F4">
        <w:rPr>
          <w:rFonts w:ascii="Arial" w:hAnsi="Arial" w:cs="Arial"/>
          <w:sz w:val="22"/>
          <w:szCs w:val="22"/>
        </w:rPr>
        <w:t>____________________</w:t>
      </w:r>
    </w:p>
    <w:p w14:paraId="7C00A2A8" w14:textId="5B6E2069" w:rsidR="001B7A6C" w:rsidRPr="004E78F4" w:rsidRDefault="005F049B" w:rsidP="001B7A6C">
      <w:pPr>
        <w:ind w:left="5760" w:right="706" w:hanging="231"/>
        <w:jc w:val="center"/>
        <w:rPr>
          <w:rFonts w:ascii="Arial" w:hAnsi="Arial" w:cs="Arial"/>
          <w:sz w:val="22"/>
          <w:szCs w:val="22"/>
        </w:rPr>
      </w:pPr>
      <w:r w:rsidRPr="00296602">
        <w:rPr>
          <w:rFonts w:ascii="Arial" w:hAnsi="Arial" w:cs="Arial"/>
          <w:color w:val="000000" w:themeColor="text1"/>
          <w:sz w:val="22"/>
          <w:szCs w:val="22"/>
        </w:rPr>
        <w:t>15</w:t>
      </w:r>
      <w:r w:rsidR="00F57119" w:rsidRPr="00296602">
        <w:rPr>
          <w:rFonts w:ascii="Arial" w:hAnsi="Arial" w:cs="Arial"/>
          <w:color w:val="000000" w:themeColor="text1"/>
          <w:sz w:val="22"/>
          <w:szCs w:val="22"/>
        </w:rPr>
        <w:t xml:space="preserve"> </w:t>
      </w:r>
      <w:r w:rsidR="001245C8" w:rsidRPr="00296602">
        <w:rPr>
          <w:rFonts w:ascii="Arial" w:hAnsi="Arial" w:cs="Arial"/>
          <w:color w:val="000000" w:themeColor="text1"/>
          <w:sz w:val="22"/>
          <w:szCs w:val="22"/>
        </w:rPr>
        <w:t>mai</w:t>
      </w:r>
      <w:r w:rsidR="00E66BC6" w:rsidRPr="00296602">
        <w:rPr>
          <w:rFonts w:ascii="Arial" w:hAnsi="Arial" w:cs="Arial"/>
          <w:color w:val="000000" w:themeColor="text1"/>
          <w:sz w:val="22"/>
          <w:szCs w:val="22"/>
        </w:rPr>
        <w:t xml:space="preserve"> </w:t>
      </w:r>
      <w:r w:rsidR="00D32024" w:rsidRPr="00296602">
        <w:rPr>
          <w:rFonts w:ascii="Arial" w:hAnsi="Arial" w:cs="Arial"/>
          <w:color w:val="000000" w:themeColor="text1"/>
          <w:sz w:val="22"/>
          <w:szCs w:val="22"/>
        </w:rPr>
        <w:t>202</w:t>
      </w:r>
      <w:r w:rsidR="00F76B8F" w:rsidRPr="00296602">
        <w:rPr>
          <w:rFonts w:ascii="Arial" w:hAnsi="Arial" w:cs="Arial"/>
          <w:color w:val="000000" w:themeColor="text1"/>
          <w:sz w:val="22"/>
          <w:szCs w:val="22"/>
        </w:rPr>
        <w:t>3</w:t>
      </w:r>
    </w:p>
    <w:p w14:paraId="3F6D13BF" w14:textId="77777777" w:rsidR="001B7A6C" w:rsidRPr="00D61807" w:rsidRDefault="001B7A6C" w:rsidP="001B7A6C">
      <w:pPr>
        <w:ind w:left="5760" w:right="706" w:hanging="231"/>
        <w:jc w:val="center"/>
        <w:rPr>
          <w:rFonts w:ascii="Arial" w:hAnsi="Arial" w:cs="Arial"/>
          <w:sz w:val="22"/>
          <w:szCs w:val="22"/>
        </w:rPr>
      </w:pPr>
    </w:p>
    <w:p w14:paraId="7081C4ED" w14:textId="77777777" w:rsidR="00796382" w:rsidRPr="00D61807" w:rsidRDefault="00796382" w:rsidP="00796382">
      <w:pPr>
        <w:jc w:val="both"/>
        <w:rPr>
          <w:rFonts w:ascii="Arial" w:hAnsi="Arial" w:cs="Arial"/>
        </w:rPr>
      </w:pPr>
    </w:p>
    <w:p w14:paraId="227F5A78" w14:textId="23CF24CC" w:rsidR="001B7A6C" w:rsidRPr="009E39FD" w:rsidRDefault="00796382" w:rsidP="00796382">
      <w:pPr>
        <w:jc w:val="both"/>
        <w:rPr>
          <w:rFonts w:ascii="Arial" w:hAnsi="Arial" w:cs="Arial"/>
          <w:sz w:val="18"/>
          <w:szCs w:val="18"/>
          <w:lang w:val="en-US"/>
        </w:rPr>
      </w:pPr>
      <w:r w:rsidRPr="009E39FD">
        <w:rPr>
          <w:rFonts w:ascii="Arial" w:hAnsi="Arial" w:cs="Arial"/>
          <w:sz w:val="18"/>
          <w:szCs w:val="18"/>
          <w:lang w:val="en-US"/>
        </w:rPr>
        <w:t>(</w:t>
      </w:r>
      <w:proofErr w:type="spellStart"/>
      <w:proofErr w:type="gramStart"/>
      <w:r w:rsidRPr="009E39FD">
        <w:rPr>
          <w:rFonts w:ascii="Arial" w:hAnsi="Arial" w:cs="Arial"/>
          <w:sz w:val="18"/>
          <w:szCs w:val="18"/>
          <w:lang w:val="en-US"/>
        </w:rPr>
        <w:t>Ph.D</w:t>
      </w:r>
      <w:proofErr w:type="spellEnd"/>
      <w:proofErr w:type="gramEnd"/>
      <w:r w:rsidR="00F57119" w:rsidRPr="009E39FD">
        <w:rPr>
          <w:rFonts w:ascii="Arial" w:hAnsi="Arial" w:cs="Arial"/>
          <w:sz w:val="18"/>
          <w:szCs w:val="18"/>
          <w:lang w:val="en-US"/>
        </w:rPr>
        <w:t>/EP</w:t>
      </w:r>
      <w:r w:rsidRPr="009E39FD">
        <w:rPr>
          <w:rFonts w:ascii="Arial" w:hAnsi="Arial" w:cs="Arial"/>
          <w:sz w:val="18"/>
          <w:szCs w:val="18"/>
          <w:lang w:val="en-US"/>
        </w:rPr>
        <w:t>) PF/JL</w:t>
      </w:r>
      <w:r w:rsidR="008F777C" w:rsidRPr="009E39FD">
        <w:rPr>
          <w:rFonts w:ascii="Arial" w:hAnsi="Arial" w:cs="Arial"/>
          <w:sz w:val="18"/>
          <w:szCs w:val="18"/>
          <w:lang w:val="en-US"/>
        </w:rPr>
        <w:t>/</w:t>
      </w:r>
      <w:r w:rsidR="00F76B8F" w:rsidRPr="009E39FD">
        <w:rPr>
          <w:rFonts w:ascii="Arial" w:hAnsi="Arial" w:cs="Arial"/>
          <w:sz w:val="18"/>
          <w:szCs w:val="18"/>
          <w:lang w:val="en-US"/>
        </w:rPr>
        <w:t>J</w:t>
      </w:r>
      <w:r w:rsidR="00F21D2C" w:rsidRPr="009E39FD">
        <w:rPr>
          <w:rFonts w:ascii="Arial" w:hAnsi="Arial" w:cs="Arial"/>
          <w:sz w:val="18"/>
          <w:szCs w:val="18"/>
          <w:lang w:val="en-US"/>
        </w:rPr>
        <w:t>B</w:t>
      </w:r>
    </w:p>
    <w:p w14:paraId="48CE67D4" w14:textId="77777777" w:rsidR="00E66BC6" w:rsidRPr="009E39FD" w:rsidRDefault="00E66BC6" w:rsidP="00796382">
      <w:pPr>
        <w:jc w:val="both"/>
        <w:rPr>
          <w:rFonts w:ascii="Arial" w:hAnsi="Arial" w:cs="Arial"/>
          <w:bCs/>
          <w:sz w:val="22"/>
          <w:szCs w:val="22"/>
          <w:lang w:val="en-US"/>
        </w:rPr>
      </w:pPr>
    </w:p>
    <w:p w14:paraId="155B0BAB" w14:textId="77777777" w:rsidR="001B7A6C" w:rsidRPr="009E39FD" w:rsidRDefault="001B7A6C" w:rsidP="00E66BC6">
      <w:pPr>
        <w:jc w:val="both"/>
        <w:rPr>
          <w:rFonts w:ascii="Arial" w:hAnsi="Arial" w:cs="Arial"/>
          <w:bCs/>
          <w:sz w:val="22"/>
          <w:szCs w:val="22"/>
          <w:lang w:val="en-US"/>
        </w:rPr>
      </w:pPr>
    </w:p>
    <w:p w14:paraId="17FE7F3A" w14:textId="32A1DB3F" w:rsidR="00373D58" w:rsidRDefault="004677F2" w:rsidP="004E78F4">
      <w:pPr>
        <w:spacing w:line="360" w:lineRule="auto"/>
        <w:jc w:val="center"/>
        <w:rPr>
          <w:rFonts w:ascii="Arial" w:hAnsi="Arial" w:cs="Arial"/>
          <w:b/>
          <w:i/>
          <w:iCs/>
          <w:sz w:val="22"/>
          <w:szCs w:val="22"/>
        </w:rPr>
      </w:pPr>
      <w:r w:rsidRPr="00296602">
        <w:rPr>
          <w:rFonts w:ascii="Arial" w:hAnsi="Arial" w:cs="Arial"/>
          <w:b/>
          <w:color w:val="000000" w:themeColor="text1"/>
          <w:sz w:val="28"/>
          <w:szCs w:val="28"/>
        </w:rPr>
        <w:t>SUSPENSION</w:t>
      </w:r>
      <w:r w:rsidR="00F76B8F" w:rsidRPr="00296602">
        <w:rPr>
          <w:rFonts w:ascii="Arial" w:hAnsi="Arial" w:cs="Arial"/>
          <w:b/>
          <w:color w:val="000000" w:themeColor="text1"/>
          <w:sz w:val="28"/>
          <w:szCs w:val="28"/>
        </w:rPr>
        <w:t xml:space="preserve"> DE </w:t>
      </w:r>
      <w:r w:rsidR="00F76B8F">
        <w:rPr>
          <w:rFonts w:ascii="Arial" w:hAnsi="Arial" w:cs="Arial"/>
          <w:b/>
          <w:sz w:val="28"/>
          <w:szCs w:val="28"/>
        </w:rPr>
        <w:t xml:space="preserve">L’OBLIGATION VACCINALE </w:t>
      </w:r>
      <w:r w:rsidR="00296602">
        <w:rPr>
          <w:rFonts w:ascii="Arial" w:hAnsi="Arial" w:cs="Arial"/>
          <w:b/>
          <w:sz w:val="28"/>
          <w:szCs w:val="28"/>
        </w:rPr>
        <w:br/>
      </w:r>
      <w:r w:rsidR="00F76B8F">
        <w:rPr>
          <w:rFonts w:ascii="Arial" w:hAnsi="Arial" w:cs="Arial"/>
          <w:b/>
          <w:sz w:val="28"/>
          <w:szCs w:val="28"/>
        </w:rPr>
        <w:t>EN PHARMACIE D’OFFICINE</w:t>
      </w:r>
      <w:r w:rsidR="00596D47" w:rsidRPr="00D61807">
        <w:rPr>
          <w:rFonts w:ascii="Arial" w:hAnsi="Arial" w:cs="Arial"/>
          <w:b/>
          <w:sz w:val="28"/>
          <w:szCs w:val="28"/>
        </w:rPr>
        <w:br/>
      </w:r>
      <w:r w:rsidR="00373D58">
        <w:rPr>
          <w:rFonts w:ascii="Arial" w:hAnsi="Arial" w:cs="Arial"/>
          <w:b/>
          <w:i/>
          <w:iCs/>
          <w:sz w:val="22"/>
          <w:szCs w:val="22"/>
        </w:rPr>
        <w:t>Comment gérer le retour au travail des salariés suspendus ?</w:t>
      </w:r>
    </w:p>
    <w:p w14:paraId="680FDF6C" w14:textId="196384B4" w:rsidR="001B7A6C" w:rsidRPr="00D61807" w:rsidRDefault="001B7A6C" w:rsidP="004E78F4">
      <w:pPr>
        <w:spacing w:line="360" w:lineRule="auto"/>
        <w:jc w:val="center"/>
        <w:rPr>
          <w:rFonts w:ascii="Arial" w:hAnsi="Arial" w:cs="Arial"/>
          <w:sz w:val="22"/>
          <w:szCs w:val="22"/>
        </w:rPr>
      </w:pPr>
    </w:p>
    <w:p w14:paraId="53021860" w14:textId="754F0AAE" w:rsidR="005C7898" w:rsidRPr="00296602" w:rsidRDefault="00CF38E4"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color w:val="000000" w:themeColor="text1"/>
        </w:rPr>
      </w:pPr>
      <w:r w:rsidRPr="00296602">
        <w:rPr>
          <w:rFonts w:ascii="Arial" w:hAnsi="Arial" w:cs="Arial"/>
          <w:bCs/>
          <w:i/>
          <w:iCs/>
        </w:rPr>
        <w:t>L’essentiel </w:t>
      </w:r>
      <w:bookmarkStart w:id="0" w:name="_Hlk88465908"/>
      <w:r w:rsidRPr="00296602">
        <w:rPr>
          <w:rFonts w:ascii="Arial" w:hAnsi="Arial" w:cs="Arial"/>
          <w:bCs/>
          <w:i/>
          <w:iCs/>
        </w:rPr>
        <w:t>:</w:t>
      </w:r>
      <w:bookmarkEnd w:id="0"/>
      <w:r w:rsidR="00981C1F" w:rsidRPr="00296602">
        <w:rPr>
          <w:rFonts w:ascii="Arial" w:hAnsi="Arial" w:cs="Arial"/>
          <w:bCs/>
          <w:i/>
          <w:iCs/>
        </w:rPr>
        <w:t xml:space="preserve"> </w:t>
      </w:r>
      <w:bookmarkStart w:id="1" w:name="_Hlk121738891"/>
      <w:bookmarkStart w:id="2" w:name="_Hlk121741724"/>
      <w:r w:rsidR="00DF46F4" w:rsidRPr="00296602">
        <w:rPr>
          <w:rFonts w:ascii="Arial" w:hAnsi="Arial" w:cs="Arial"/>
          <w:bCs/>
          <w:i/>
          <w:iCs/>
          <w:color w:val="000000" w:themeColor="text1"/>
        </w:rPr>
        <w:t xml:space="preserve">par décret publié au Journal officiel du </w:t>
      </w:r>
      <w:r w:rsidR="00296602" w:rsidRPr="00296602">
        <w:rPr>
          <w:rFonts w:ascii="Arial" w:hAnsi="Arial" w:cs="Arial"/>
          <w:bCs/>
          <w:i/>
          <w:iCs/>
          <w:color w:val="000000" w:themeColor="text1"/>
        </w:rPr>
        <w:t>14 mai 2023</w:t>
      </w:r>
      <w:r w:rsidR="00DF46F4" w:rsidRPr="00296602">
        <w:rPr>
          <w:rFonts w:ascii="Arial" w:hAnsi="Arial" w:cs="Arial"/>
          <w:bCs/>
          <w:i/>
          <w:iCs/>
          <w:color w:val="000000" w:themeColor="text1"/>
        </w:rPr>
        <w:t xml:space="preserve">, le Gouvernement a </w:t>
      </w:r>
      <w:r w:rsidR="005C7898" w:rsidRPr="00296602">
        <w:rPr>
          <w:rFonts w:ascii="Arial" w:hAnsi="Arial" w:cs="Arial"/>
          <w:bCs/>
          <w:i/>
          <w:iCs/>
          <w:color w:val="000000" w:themeColor="text1"/>
        </w:rPr>
        <w:t>suspendu</w:t>
      </w:r>
      <w:r w:rsidR="00296602">
        <w:rPr>
          <w:rFonts w:ascii="Arial" w:hAnsi="Arial" w:cs="Arial"/>
          <w:bCs/>
          <w:i/>
          <w:iCs/>
          <w:color w:val="000000" w:themeColor="text1"/>
        </w:rPr>
        <w:t>, à effet de ce jour,</w:t>
      </w:r>
      <w:r w:rsidR="00DF46F4" w:rsidRPr="00296602">
        <w:rPr>
          <w:rFonts w:ascii="Arial" w:hAnsi="Arial" w:cs="Arial"/>
          <w:bCs/>
          <w:i/>
          <w:iCs/>
          <w:color w:val="000000" w:themeColor="text1"/>
        </w:rPr>
        <w:t xml:space="preserve"> l’obligation vaccinale s’appliquant, notamment, aux salariés de la Pharmacie d’officine</w:t>
      </w:r>
      <w:bookmarkEnd w:id="1"/>
      <w:bookmarkEnd w:id="2"/>
      <w:r w:rsidR="005C7898" w:rsidRPr="00296602">
        <w:rPr>
          <w:rFonts w:ascii="Arial" w:hAnsi="Arial" w:cs="Arial"/>
          <w:bCs/>
          <w:i/>
          <w:iCs/>
          <w:color w:val="000000" w:themeColor="text1"/>
        </w:rPr>
        <w:t>.</w:t>
      </w:r>
    </w:p>
    <w:p w14:paraId="0D038D2D" w14:textId="77777777" w:rsidR="005C7898" w:rsidRPr="00296602" w:rsidRDefault="005C7898"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0CE5AC16" w14:textId="2D4A5DB7" w:rsidR="00214912" w:rsidRDefault="00DF46F4"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296602">
        <w:rPr>
          <w:rFonts w:ascii="Arial" w:hAnsi="Arial" w:cs="Arial"/>
          <w:bCs/>
          <w:i/>
          <w:iCs/>
        </w:rPr>
        <w:t>V</w:t>
      </w:r>
      <w:r w:rsidR="00BC6194" w:rsidRPr="00296602">
        <w:rPr>
          <w:rFonts w:ascii="Arial" w:hAnsi="Arial" w:cs="Arial"/>
          <w:bCs/>
          <w:i/>
          <w:iCs/>
        </w:rPr>
        <w:t xml:space="preserve">ous trouverez, ci-après, des éléments de réponse aux principales questions </w:t>
      </w:r>
      <w:r w:rsidR="00296602" w:rsidRPr="00296602">
        <w:rPr>
          <w:rFonts w:ascii="Arial" w:hAnsi="Arial" w:cs="Arial"/>
          <w:bCs/>
          <w:i/>
          <w:iCs/>
        </w:rPr>
        <w:t xml:space="preserve">suscitées par le </w:t>
      </w:r>
      <w:r w:rsidR="001969EA" w:rsidRPr="00296602">
        <w:rPr>
          <w:rFonts w:ascii="Arial" w:hAnsi="Arial" w:cs="Arial"/>
          <w:bCs/>
          <w:i/>
          <w:iCs/>
        </w:rPr>
        <w:t xml:space="preserve">retour à l’officine du </w:t>
      </w:r>
      <w:r w:rsidRPr="00296602">
        <w:rPr>
          <w:rFonts w:ascii="Arial" w:hAnsi="Arial" w:cs="Arial"/>
          <w:bCs/>
          <w:i/>
          <w:iCs/>
        </w:rPr>
        <w:t>personnel</w:t>
      </w:r>
      <w:r w:rsidR="001969EA" w:rsidRPr="00296602">
        <w:rPr>
          <w:rFonts w:ascii="Arial" w:hAnsi="Arial" w:cs="Arial"/>
          <w:bCs/>
          <w:i/>
          <w:iCs/>
        </w:rPr>
        <w:t xml:space="preserve"> non vacciné</w:t>
      </w:r>
      <w:r w:rsidR="00296602" w:rsidRPr="00296602">
        <w:rPr>
          <w:rFonts w:ascii="Arial" w:hAnsi="Arial" w:cs="Arial"/>
          <w:bCs/>
          <w:i/>
          <w:iCs/>
        </w:rPr>
        <w:t> :</w:t>
      </w:r>
    </w:p>
    <w:p w14:paraId="628843A1" w14:textId="77777777" w:rsidR="00BB094B" w:rsidRPr="00296602" w:rsidRDefault="00BB094B"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6054E6C6" w14:textId="568A1484" w:rsidR="00214912" w:rsidRPr="00296602" w:rsidRDefault="00214912"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296602">
        <w:rPr>
          <w:rFonts w:ascii="Arial" w:hAnsi="Arial" w:cs="Arial"/>
          <w:bCs/>
          <w:i/>
          <w:iCs/>
        </w:rPr>
        <w:t>- dois-je informer les salariés préalablement à leur réintégration ?</w:t>
      </w:r>
    </w:p>
    <w:p w14:paraId="1FDF6E7A" w14:textId="43B65561" w:rsidR="00214912" w:rsidRPr="00296602" w:rsidRDefault="00214912"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296602">
        <w:rPr>
          <w:rFonts w:ascii="Arial" w:hAnsi="Arial" w:cs="Arial"/>
          <w:bCs/>
          <w:i/>
          <w:iCs/>
        </w:rPr>
        <w:t>- dois-je organiser une visite médicale de reprise ?</w:t>
      </w:r>
    </w:p>
    <w:p w14:paraId="730ED0E5" w14:textId="59692407" w:rsidR="00214912" w:rsidRPr="00296602" w:rsidRDefault="00214912"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296602">
        <w:rPr>
          <w:rFonts w:ascii="Arial" w:hAnsi="Arial" w:cs="Arial"/>
          <w:bCs/>
          <w:i/>
          <w:iCs/>
        </w:rPr>
        <w:t>- que faire si mon salarié ne se présente pas au travail ?</w:t>
      </w:r>
    </w:p>
    <w:p w14:paraId="3EF91C61" w14:textId="24B11FE3" w:rsidR="00214912" w:rsidRPr="00296602" w:rsidRDefault="00214912"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296602">
        <w:rPr>
          <w:rFonts w:ascii="Arial" w:hAnsi="Arial" w:cs="Arial"/>
          <w:bCs/>
          <w:i/>
          <w:iCs/>
        </w:rPr>
        <w:t>- puis-je modifier le planning des salariés concernés</w:t>
      </w:r>
      <w:r w:rsidR="00296602" w:rsidRPr="00296602">
        <w:rPr>
          <w:rFonts w:ascii="Arial" w:hAnsi="Arial" w:cs="Arial"/>
          <w:bCs/>
          <w:i/>
          <w:iCs/>
        </w:rPr>
        <w:t> ?</w:t>
      </w:r>
    </w:p>
    <w:p w14:paraId="6E63B5FE" w14:textId="3C70FB29" w:rsidR="00214912" w:rsidRPr="00296602" w:rsidRDefault="00214912"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296602">
        <w:rPr>
          <w:rFonts w:ascii="Arial" w:hAnsi="Arial" w:cs="Arial"/>
          <w:bCs/>
          <w:i/>
          <w:iCs/>
        </w:rPr>
        <w:t>- qui</w:t>
      </w:r>
      <w:r w:rsidR="00296602" w:rsidRPr="00296602">
        <w:rPr>
          <w:rFonts w:ascii="Arial" w:hAnsi="Arial" w:cs="Arial"/>
          <w:bCs/>
          <w:i/>
          <w:iCs/>
        </w:rPr>
        <w:t>d</w:t>
      </w:r>
      <w:r w:rsidRPr="00296602">
        <w:rPr>
          <w:rFonts w:ascii="Arial" w:hAnsi="Arial" w:cs="Arial"/>
          <w:bCs/>
          <w:i/>
          <w:iCs/>
        </w:rPr>
        <w:t xml:space="preserve"> des congés payés non pris</w:t>
      </w:r>
      <w:r w:rsidR="00296602" w:rsidRPr="00296602">
        <w:rPr>
          <w:rFonts w:ascii="Arial" w:hAnsi="Arial" w:cs="Arial"/>
          <w:bCs/>
          <w:i/>
          <w:iCs/>
        </w:rPr>
        <w:t xml:space="preserve">, </w:t>
      </w:r>
      <w:proofErr w:type="spellStart"/>
      <w:r w:rsidR="00296602" w:rsidRPr="00296602">
        <w:rPr>
          <w:rFonts w:ascii="Arial" w:hAnsi="Arial" w:cs="Arial"/>
          <w:bCs/>
          <w:i/>
          <w:iCs/>
        </w:rPr>
        <w:t>etc</w:t>
      </w:r>
      <w:proofErr w:type="spellEnd"/>
      <w:r w:rsidRPr="00296602">
        <w:rPr>
          <w:rFonts w:ascii="Arial" w:hAnsi="Arial" w:cs="Arial"/>
          <w:bCs/>
          <w:i/>
          <w:iCs/>
        </w:rPr>
        <w:t> ?</w:t>
      </w:r>
    </w:p>
    <w:p w14:paraId="351EAF3D" w14:textId="77777777" w:rsidR="00214912" w:rsidRPr="00296602" w:rsidRDefault="00214912"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513DE7BF" w14:textId="2D995CF6" w:rsidR="00CF38E4" w:rsidRPr="00296602" w:rsidRDefault="00214912"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r w:rsidRPr="00296602">
        <w:rPr>
          <w:rFonts w:ascii="Arial" w:hAnsi="Arial" w:cs="Arial"/>
          <w:bCs/>
          <w:i/>
          <w:iCs/>
        </w:rPr>
        <w:t xml:space="preserve">Enfin, </w:t>
      </w:r>
      <w:r w:rsidR="002C383E" w:rsidRPr="00296602">
        <w:rPr>
          <w:rFonts w:ascii="Arial" w:hAnsi="Arial" w:cs="Arial"/>
          <w:bCs/>
          <w:i/>
          <w:iCs/>
        </w:rPr>
        <w:t xml:space="preserve">un </w:t>
      </w:r>
      <w:r w:rsidRPr="00296602">
        <w:rPr>
          <w:rFonts w:ascii="Arial" w:hAnsi="Arial" w:cs="Arial"/>
          <w:bCs/>
          <w:i/>
          <w:iCs/>
        </w:rPr>
        <w:t xml:space="preserve">modèle de courrier </w:t>
      </w:r>
      <w:r w:rsidR="002C383E" w:rsidRPr="00296602">
        <w:rPr>
          <w:rFonts w:ascii="Arial" w:hAnsi="Arial" w:cs="Arial"/>
          <w:bCs/>
          <w:i/>
          <w:iCs/>
        </w:rPr>
        <w:t xml:space="preserve">est joint à la présente circulaire pour vous </w:t>
      </w:r>
      <w:r w:rsidRPr="00296602">
        <w:rPr>
          <w:rFonts w:ascii="Arial" w:hAnsi="Arial" w:cs="Arial"/>
          <w:bCs/>
          <w:i/>
          <w:iCs/>
        </w:rPr>
        <w:t>permettr</w:t>
      </w:r>
      <w:r w:rsidR="002C383E" w:rsidRPr="00296602">
        <w:rPr>
          <w:rFonts w:ascii="Arial" w:hAnsi="Arial" w:cs="Arial"/>
          <w:bCs/>
          <w:i/>
          <w:iCs/>
        </w:rPr>
        <w:t>e</w:t>
      </w:r>
      <w:r w:rsidRPr="00296602">
        <w:rPr>
          <w:rFonts w:ascii="Arial" w:hAnsi="Arial" w:cs="Arial"/>
          <w:bCs/>
          <w:i/>
          <w:iCs/>
        </w:rPr>
        <w:t xml:space="preserve"> de </w:t>
      </w:r>
      <w:r w:rsidR="00296602" w:rsidRPr="00296602">
        <w:rPr>
          <w:rFonts w:ascii="Arial" w:hAnsi="Arial" w:cs="Arial"/>
          <w:bCs/>
          <w:i/>
          <w:iCs/>
        </w:rPr>
        <w:t xml:space="preserve">gérer le </w:t>
      </w:r>
      <w:r w:rsidR="002C383E" w:rsidRPr="00296602">
        <w:rPr>
          <w:rFonts w:ascii="Arial" w:hAnsi="Arial" w:cs="Arial"/>
          <w:bCs/>
          <w:i/>
          <w:iCs/>
        </w:rPr>
        <w:t>cas des salariés qui ne reprendraient pas le travail.</w:t>
      </w:r>
    </w:p>
    <w:p w14:paraId="4EF065E0" w14:textId="77777777" w:rsidR="00CF38E4" w:rsidRPr="00296602" w:rsidRDefault="00CF38E4" w:rsidP="00CF38E4">
      <w:pPr>
        <w:pBdr>
          <w:top w:val="single" w:sz="4" w:space="1" w:color="auto"/>
          <w:left w:val="single" w:sz="4" w:space="4" w:color="auto"/>
          <w:bottom w:val="single" w:sz="4" w:space="1" w:color="auto"/>
          <w:right w:val="single" w:sz="4" w:space="4" w:color="auto"/>
        </w:pBdr>
        <w:tabs>
          <w:tab w:val="left" w:pos="8237"/>
        </w:tabs>
        <w:jc w:val="both"/>
        <w:rPr>
          <w:rFonts w:ascii="Arial" w:hAnsi="Arial" w:cs="Arial"/>
          <w:bCs/>
          <w:i/>
          <w:iCs/>
        </w:rPr>
      </w:pPr>
    </w:p>
    <w:p w14:paraId="778113E5" w14:textId="77777777" w:rsidR="00CF38E4" w:rsidRPr="00296602" w:rsidRDefault="00CF38E4" w:rsidP="00CF38E4">
      <w:pPr>
        <w:pBdr>
          <w:top w:val="single" w:sz="4" w:space="1" w:color="auto"/>
          <w:left w:val="single" w:sz="4" w:space="4" w:color="auto"/>
          <w:bottom w:val="single" w:sz="4" w:space="1" w:color="auto"/>
          <w:right w:val="single" w:sz="4" w:space="4" w:color="auto"/>
        </w:pBdr>
        <w:jc w:val="both"/>
        <w:rPr>
          <w:rFonts w:ascii="Arial" w:hAnsi="Arial" w:cs="Arial"/>
          <w:bCs/>
          <w:i/>
          <w:iCs/>
        </w:rPr>
      </w:pPr>
      <w:r w:rsidRPr="00296602">
        <w:rPr>
          <w:rFonts w:ascii="Arial" w:hAnsi="Arial" w:cs="Arial"/>
          <w:bCs/>
          <w:i/>
          <w:iCs/>
        </w:rPr>
        <w:t>Rubriques : entreprise officine / droit du travail</w:t>
      </w:r>
    </w:p>
    <w:p w14:paraId="326CF105" w14:textId="31028F89" w:rsidR="00CF38E4" w:rsidRDefault="00CF38E4" w:rsidP="00CF38E4">
      <w:pPr>
        <w:jc w:val="both"/>
        <w:rPr>
          <w:rFonts w:ascii="Arial" w:eastAsia="Calibri" w:hAnsi="Arial" w:cs="Arial"/>
          <w:sz w:val="22"/>
          <w:szCs w:val="22"/>
          <w:lang w:eastAsia="en-US"/>
        </w:rPr>
      </w:pPr>
    </w:p>
    <w:p w14:paraId="4A4949F8" w14:textId="78A79435" w:rsidR="00E57AB2" w:rsidRDefault="00E57AB2" w:rsidP="00CF38E4">
      <w:pPr>
        <w:jc w:val="both"/>
        <w:rPr>
          <w:rFonts w:ascii="Arial" w:eastAsia="Calibri" w:hAnsi="Arial" w:cs="Arial"/>
          <w:sz w:val="22"/>
          <w:szCs w:val="22"/>
          <w:lang w:eastAsia="en-US"/>
        </w:rPr>
      </w:pPr>
    </w:p>
    <w:p w14:paraId="45107F80" w14:textId="75E61973" w:rsidR="005C7898" w:rsidRPr="00296602" w:rsidRDefault="00C80A0E" w:rsidP="00DF46F4">
      <w:pPr>
        <w:tabs>
          <w:tab w:val="left" w:pos="8237"/>
        </w:tabs>
        <w:jc w:val="both"/>
        <w:rPr>
          <w:rFonts w:ascii="Arial" w:hAnsi="Arial" w:cs="Arial"/>
          <w:bCs/>
          <w:color w:val="000000" w:themeColor="text1"/>
          <w:sz w:val="22"/>
          <w:szCs w:val="22"/>
        </w:rPr>
      </w:pPr>
      <w:r w:rsidRPr="00296602">
        <w:rPr>
          <w:rFonts w:ascii="Arial" w:eastAsia="Calibri" w:hAnsi="Arial" w:cs="Arial"/>
          <w:color w:val="000000" w:themeColor="text1"/>
          <w:sz w:val="22"/>
          <w:szCs w:val="22"/>
          <w:lang w:eastAsia="en-US"/>
        </w:rPr>
        <w:t>Comme annoncé</w:t>
      </w:r>
      <w:r w:rsidRPr="00296602">
        <w:rPr>
          <w:rStyle w:val="Appelnotedebasdep"/>
          <w:rFonts w:ascii="Arial" w:eastAsia="Calibri" w:hAnsi="Arial" w:cs="Arial"/>
          <w:color w:val="000000" w:themeColor="text1"/>
          <w:sz w:val="22"/>
          <w:szCs w:val="22"/>
          <w:lang w:eastAsia="en-US"/>
        </w:rPr>
        <w:footnoteReference w:id="1"/>
      </w:r>
      <w:r w:rsidRPr="00296602">
        <w:rPr>
          <w:rFonts w:ascii="Arial" w:eastAsia="Calibri" w:hAnsi="Arial" w:cs="Arial"/>
          <w:color w:val="000000" w:themeColor="text1"/>
          <w:sz w:val="22"/>
          <w:szCs w:val="22"/>
          <w:lang w:eastAsia="en-US"/>
        </w:rPr>
        <w:t xml:space="preserve">, </w:t>
      </w:r>
      <w:r w:rsidR="00DF46F4" w:rsidRPr="00296602">
        <w:rPr>
          <w:rFonts w:ascii="Arial" w:hAnsi="Arial" w:cs="Arial"/>
          <w:bCs/>
          <w:color w:val="000000" w:themeColor="text1"/>
          <w:sz w:val="22"/>
          <w:szCs w:val="22"/>
        </w:rPr>
        <w:t xml:space="preserve">par décret publié au Journal officiel du </w:t>
      </w:r>
      <w:r w:rsidR="00296602" w:rsidRPr="00296602">
        <w:rPr>
          <w:rFonts w:ascii="Arial" w:hAnsi="Arial" w:cs="Arial"/>
          <w:bCs/>
          <w:color w:val="000000" w:themeColor="text1"/>
          <w:sz w:val="22"/>
          <w:szCs w:val="22"/>
        </w:rPr>
        <w:t>14 mai 2023</w:t>
      </w:r>
      <w:r w:rsidR="00DF46F4" w:rsidRPr="00296602">
        <w:rPr>
          <w:rStyle w:val="Appelnotedebasdep"/>
          <w:rFonts w:ascii="Arial" w:hAnsi="Arial" w:cs="Arial"/>
          <w:bCs/>
          <w:color w:val="000000" w:themeColor="text1"/>
          <w:sz w:val="22"/>
          <w:szCs w:val="22"/>
        </w:rPr>
        <w:footnoteReference w:id="2"/>
      </w:r>
      <w:r w:rsidR="00DF46F4" w:rsidRPr="00296602">
        <w:rPr>
          <w:rFonts w:ascii="Arial" w:hAnsi="Arial" w:cs="Arial"/>
          <w:bCs/>
          <w:color w:val="000000" w:themeColor="text1"/>
          <w:sz w:val="22"/>
          <w:szCs w:val="22"/>
        </w:rPr>
        <w:t xml:space="preserve">, le Gouvernement a </w:t>
      </w:r>
      <w:r w:rsidR="005C7898" w:rsidRPr="00296602">
        <w:rPr>
          <w:rFonts w:ascii="Arial" w:hAnsi="Arial" w:cs="Arial"/>
          <w:bCs/>
          <w:color w:val="000000" w:themeColor="text1"/>
          <w:sz w:val="22"/>
          <w:szCs w:val="22"/>
        </w:rPr>
        <w:t>suspendu</w:t>
      </w:r>
      <w:r w:rsidR="00296602" w:rsidRPr="00296602">
        <w:rPr>
          <w:rFonts w:ascii="Arial" w:hAnsi="Arial" w:cs="Arial"/>
          <w:bCs/>
          <w:color w:val="000000" w:themeColor="text1"/>
          <w:sz w:val="22"/>
          <w:szCs w:val="22"/>
        </w:rPr>
        <w:t xml:space="preserve">, </w:t>
      </w:r>
      <w:r w:rsidR="00296602" w:rsidRPr="00296602">
        <w:rPr>
          <w:rFonts w:ascii="Arial" w:hAnsi="Arial" w:cs="Arial"/>
          <w:bCs/>
          <w:color w:val="000000" w:themeColor="text1"/>
          <w:sz w:val="22"/>
          <w:szCs w:val="22"/>
          <w:u w:val="single"/>
        </w:rPr>
        <w:t>à effet de ce jour</w:t>
      </w:r>
      <w:r w:rsidR="00296602" w:rsidRPr="00296602">
        <w:rPr>
          <w:rFonts w:ascii="Arial" w:hAnsi="Arial" w:cs="Arial"/>
          <w:bCs/>
          <w:color w:val="000000" w:themeColor="text1"/>
          <w:sz w:val="22"/>
          <w:szCs w:val="22"/>
        </w:rPr>
        <w:t>,</w:t>
      </w:r>
      <w:r w:rsidR="00DF46F4" w:rsidRPr="00296602">
        <w:rPr>
          <w:rFonts w:ascii="Arial" w:hAnsi="Arial" w:cs="Arial"/>
          <w:bCs/>
          <w:color w:val="000000" w:themeColor="text1"/>
          <w:sz w:val="22"/>
          <w:szCs w:val="22"/>
        </w:rPr>
        <w:t xml:space="preserve"> l’obligation vaccinale s’appliquant, notamment, aux salariés de la Pharmacie d’officine. </w:t>
      </w:r>
      <w:r w:rsidR="005C7898" w:rsidRPr="00296602">
        <w:rPr>
          <w:rFonts w:ascii="Arial" w:hAnsi="Arial" w:cs="Arial"/>
          <w:bCs/>
          <w:color w:val="000000" w:themeColor="text1"/>
          <w:sz w:val="22"/>
          <w:szCs w:val="22"/>
        </w:rPr>
        <w:t>Cette obligation pourra, le cas échéant, être réactivée par décret en fonction de l’évolution de la situation sanitaire.</w:t>
      </w:r>
    </w:p>
    <w:p w14:paraId="622A3D2D" w14:textId="77777777" w:rsidR="005C7898" w:rsidRPr="001256F8" w:rsidRDefault="005C7898" w:rsidP="00DF46F4">
      <w:pPr>
        <w:tabs>
          <w:tab w:val="left" w:pos="8237"/>
        </w:tabs>
        <w:jc w:val="both"/>
        <w:rPr>
          <w:rFonts w:ascii="Arial" w:hAnsi="Arial" w:cs="Arial"/>
          <w:bCs/>
          <w:sz w:val="22"/>
          <w:szCs w:val="22"/>
        </w:rPr>
      </w:pPr>
    </w:p>
    <w:p w14:paraId="0A17C755" w14:textId="713B0772" w:rsidR="00DF46F4" w:rsidRPr="00DF46F4" w:rsidRDefault="00DF46F4" w:rsidP="00DF46F4">
      <w:pPr>
        <w:tabs>
          <w:tab w:val="left" w:pos="8237"/>
        </w:tabs>
        <w:jc w:val="both"/>
        <w:rPr>
          <w:rFonts w:ascii="Arial" w:hAnsi="Arial" w:cs="Arial"/>
          <w:bCs/>
          <w:sz w:val="22"/>
          <w:szCs w:val="22"/>
        </w:rPr>
      </w:pPr>
      <w:r w:rsidRPr="00DF46F4">
        <w:rPr>
          <w:rFonts w:ascii="Arial" w:hAnsi="Arial" w:cs="Arial"/>
          <w:bCs/>
          <w:sz w:val="22"/>
          <w:szCs w:val="22"/>
        </w:rPr>
        <w:t xml:space="preserve">Vous trouverez, ci-après, des éléments de réponse aux principales questions </w:t>
      </w:r>
      <w:r w:rsidR="00BB094B">
        <w:rPr>
          <w:rFonts w:ascii="Arial" w:hAnsi="Arial" w:cs="Arial"/>
          <w:bCs/>
          <w:sz w:val="22"/>
          <w:szCs w:val="22"/>
        </w:rPr>
        <w:t xml:space="preserve">suscitées par le </w:t>
      </w:r>
      <w:r w:rsidR="001969EA">
        <w:rPr>
          <w:rFonts w:ascii="Arial" w:hAnsi="Arial" w:cs="Arial"/>
          <w:bCs/>
          <w:sz w:val="22"/>
          <w:szCs w:val="22"/>
        </w:rPr>
        <w:t xml:space="preserve">retour à l’officine </w:t>
      </w:r>
      <w:r w:rsidRPr="00DF46F4">
        <w:rPr>
          <w:rFonts w:ascii="Arial" w:hAnsi="Arial" w:cs="Arial"/>
          <w:bCs/>
          <w:sz w:val="22"/>
          <w:szCs w:val="22"/>
        </w:rPr>
        <w:t>du personnel</w:t>
      </w:r>
      <w:r w:rsidR="001969EA">
        <w:rPr>
          <w:rFonts w:ascii="Arial" w:hAnsi="Arial" w:cs="Arial"/>
          <w:bCs/>
          <w:sz w:val="22"/>
          <w:szCs w:val="22"/>
        </w:rPr>
        <w:t xml:space="preserve"> non vacciné</w:t>
      </w:r>
      <w:r w:rsidRPr="00DF46F4">
        <w:rPr>
          <w:rFonts w:ascii="Arial" w:hAnsi="Arial" w:cs="Arial"/>
          <w:bCs/>
          <w:sz w:val="22"/>
          <w:szCs w:val="22"/>
        </w:rPr>
        <w:t>.</w:t>
      </w:r>
    </w:p>
    <w:p w14:paraId="4FEDA6FF" w14:textId="4D46C7CB" w:rsidR="00E57AB2" w:rsidRDefault="00E57AB2" w:rsidP="00CF38E4">
      <w:pPr>
        <w:jc w:val="both"/>
        <w:rPr>
          <w:rFonts w:ascii="Arial" w:eastAsia="Calibri" w:hAnsi="Arial" w:cs="Arial"/>
          <w:sz w:val="22"/>
          <w:szCs w:val="22"/>
          <w:lang w:eastAsia="en-US"/>
        </w:rPr>
      </w:pPr>
    </w:p>
    <w:p w14:paraId="1EAA5195" w14:textId="07088BB0" w:rsidR="00E57AB2" w:rsidRDefault="00E57AB2" w:rsidP="00CF38E4">
      <w:pPr>
        <w:jc w:val="both"/>
        <w:rPr>
          <w:rFonts w:ascii="Arial" w:eastAsia="Calibri" w:hAnsi="Arial" w:cs="Arial"/>
          <w:sz w:val="22"/>
          <w:szCs w:val="22"/>
          <w:lang w:eastAsia="en-US"/>
        </w:rPr>
      </w:pPr>
    </w:p>
    <w:p w14:paraId="6EF964D2" w14:textId="5588110E" w:rsidR="00E0600B" w:rsidRPr="00296602" w:rsidRDefault="00E0600B" w:rsidP="00CF38E4">
      <w:pPr>
        <w:jc w:val="both"/>
        <w:rPr>
          <w:rFonts w:ascii="Arial" w:eastAsia="Calibri" w:hAnsi="Arial" w:cs="Arial"/>
          <w:color w:val="000000" w:themeColor="text1"/>
          <w:sz w:val="22"/>
          <w:szCs w:val="22"/>
          <w:lang w:eastAsia="en-US"/>
        </w:rPr>
      </w:pPr>
      <w:r w:rsidRPr="00296602">
        <w:rPr>
          <w:rFonts w:ascii="Arial" w:eastAsia="Calibri" w:hAnsi="Arial" w:cs="Arial"/>
          <w:color w:val="000000" w:themeColor="text1"/>
          <w:sz w:val="22"/>
          <w:szCs w:val="22"/>
          <w:highlight w:val="yellow"/>
          <w:lang w:eastAsia="en-US"/>
        </w:rPr>
        <w:t xml:space="preserve">Quels sont les salariés concernés par la </w:t>
      </w:r>
      <w:r w:rsidR="004677F2" w:rsidRPr="00296602">
        <w:rPr>
          <w:rFonts w:ascii="Arial" w:eastAsia="Calibri" w:hAnsi="Arial" w:cs="Arial"/>
          <w:color w:val="000000" w:themeColor="text1"/>
          <w:sz w:val="22"/>
          <w:szCs w:val="22"/>
          <w:highlight w:val="yellow"/>
          <w:lang w:eastAsia="en-US"/>
        </w:rPr>
        <w:t>suspension</w:t>
      </w:r>
      <w:r w:rsidRPr="00296602">
        <w:rPr>
          <w:rFonts w:ascii="Arial" w:eastAsia="Calibri" w:hAnsi="Arial" w:cs="Arial"/>
          <w:color w:val="000000" w:themeColor="text1"/>
          <w:sz w:val="22"/>
          <w:szCs w:val="22"/>
          <w:highlight w:val="yellow"/>
          <w:lang w:eastAsia="en-US"/>
        </w:rPr>
        <w:t xml:space="preserve"> de l’obligation vaccinale ?</w:t>
      </w:r>
    </w:p>
    <w:p w14:paraId="7D2BDF68" w14:textId="4CEAEFE6" w:rsidR="00E0600B" w:rsidRDefault="00E0600B" w:rsidP="00CF38E4">
      <w:pPr>
        <w:jc w:val="both"/>
        <w:rPr>
          <w:rFonts w:ascii="Arial" w:eastAsia="Calibri" w:hAnsi="Arial" w:cs="Arial"/>
          <w:sz w:val="22"/>
          <w:szCs w:val="22"/>
          <w:lang w:eastAsia="en-US"/>
        </w:rPr>
      </w:pPr>
    </w:p>
    <w:p w14:paraId="6C021927" w14:textId="7579B033" w:rsidR="00E57AB2" w:rsidRDefault="008937FF" w:rsidP="00CF38E4">
      <w:pPr>
        <w:jc w:val="both"/>
        <w:rPr>
          <w:rFonts w:ascii="Arial" w:eastAsia="Calibri" w:hAnsi="Arial" w:cs="Arial"/>
          <w:sz w:val="22"/>
          <w:szCs w:val="22"/>
          <w:lang w:eastAsia="en-US"/>
        </w:rPr>
      </w:pPr>
      <w:r>
        <w:rPr>
          <w:rFonts w:ascii="Arial" w:eastAsia="Calibri" w:hAnsi="Arial" w:cs="Arial"/>
          <w:sz w:val="22"/>
          <w:szCs w:val="22"/>
          <w:lang w:eastAsia="en-US"/>
        </w:rPr>
        <w:t xml:space="preserve">Les salariés concernés sont </w:t>
      </w:r>
      <w:r w:rsidRPr="00086241">
        <w:rPr>
          <w:rFonts w:ascii="Arial" w:eastAsia="Calibri" w:hAnsi="Arial" w:cs="Arial"/>
          <w:b/>
          <w:bCs/>
          <w:sz w:val="22"/>
          <w:szCs w:val="22"/>
          <w:lang w:eastAsia="en-US"/>
        </w:rPr>
        <w:t>uniquement</w:t>
      </w:r>
      <w:r>
        <w:rPr>
          <w:rFonts w:ascii="Arial" w:eastAsia="Calibri" w:hAnsi="Arial" w:cs="Arial"/>
          <w:sz w:val="22"/>
          <w:szCs w:val="22"/>
          <w:lang w:eastAsia="en-US"/>
        </w:rPr>
        <w:t xml:space="preserve"> ceux dont le contrat de travail est </w:t>
      </w:r>
      <w:r w:rsidRPr="00AE2224">
        <w:rPr>
          <w:rFonts w:ascii="Arial" w:eastAsia="Calibri" w:hAnsi="Arial" w:cs="Arial"/>
          <w:b/>
          <w:bCs/>
          <w:sz w:val="22"/>
          <w:szCs w:val="22"/>
          <w:lang w:eastAsia="en-US"/>
        </w:rPr>
        <w:t>actuellement</w:t>
      </w:r>
      <w:r>
        <w:rPr>
          <w:rFonts w:ascii="Arial" w:eastAsia="Calibri" w:hAnsi="Arial" w:cs="Arial"/>
          <w:sz w:val="22"/>
          <w:szCs w:val="22"/>
          <w:lang w:eastAsia="en-US"/>
        </w:rPr>
        <w:t xml:space="preserve"> </w:t>
      </w:r>
      <w:r w:rsidRPr="0079235A">
        <w:rPr>
          <w:rFonts w:ascii="Arial" w:eastAsia="Calibri" w:hAnsi="Arial" w:cs="Arial"/>
          <w:b/>
          <w:bCs/>
          <w:sz w:val="22"/>
          <w:szCs w:val="22"/>
          <w:lang w:eastAsia="en-US"/>
        </w:rPr>
        <w:t>suspendu</w:t>
      </w:r>
      <w:r>
        <w:rPr>
          <w:rFonts w:ascii="Arial" w:eastAsia="Calibri" w:hAnsi="Arial" w:cs="Arial"/>
          <w:sz w:val="22"/>
          <w:szCs w:val="22"/>
          <w:lang w:eastAsia="en-US"/>
        </w:rPr>
        <w:t xml:space="preserve"> en raison du </w:t>
      </w:r>
      <w:r w:rsidR="00E803EE">
        <w:rPr>
          <w:rFonts w:ascii="Arial" w:eastAsia="Calibri" w:hAnsi="Arial" w:cs="Arial"/>
          <w:b/>
          <w:bCs/>
          <w:sz w:val="22"/>
          <w:szCs w:val="22"/>
          <w:lang w:eastAsia="en-US"/>
        </w:rPr>
        <w:t>non-respect</w:t>
      </w:r>
      <w:r w:rsidRPr="0079235A">
        <w:rPr>
          <w:rFonts w:ascii="Arial" w:eastAsia="Calibri" w:hAnsi="Arial" w:cs="Arial"/>
          <w:b/>
          <w:bCs/>
          <w:sz w:val="22"/>
          <w:szCs w:val="22"/>
          <w:lang w:eastAsia="en-US"/>
        </w:rPr>
        <w:t xml:space="preserve"> de l’obligation vaccinale</w:t>
      </w:r>
      <w:r>
        <w:rPr>
          <w:rFonts w:ascii="Arial" w:eastAsia="Calibri" w:hAnsi="Arial" w:cs="Arial"/>
          <w:sz w:val="22"/>
          <w:szCs w:val="22"/>
          <w:lang w:eastAsia="en-US"/>
        </w:rPr>
        <w:t>.</w:t>
      </w:r>
    </w:p>
    <w:p w14:paraId="7A650BF6" w14:textId="1188D215" w:rsidR="008937FF" w:rsidRDefault="008937FF" w:rsidP="00CF38E4">
      <w:pPr>
        <w:jc w:val="both"/>
        <w:rPr>
          <w:rFonts w:ascii="Arial" w:eastAsia="Calibri" w:hAnsi="Arial" w:cs="Arial"/>
          <w:sz w:val="22"/>
          <w:szCs w:val="22"/>
          <w:lang w:eastAsia="en-US"/>
        </w:rPr>
      </w:pPr>
    </w:p>
    <w:p w14:paraId="48F030E4" w14:textId="7135AD6E" w:rsidR="008937FF" w:rsidRDefault="008937FF" w:rsidP="00CF38E4">
      <w:pPr>
        <w:jc w:val="both"/>
        <w:rPr>
          <w:rFonts w:ascii="Arial" w:eastAsia="Calibri" w:hAnsi="Arial" w:cs="Arial"/>
          <w:sz w:val="22"/>
          <w:szCs w:val="22"/>
          <w:lang w:eastAsia="en-US"/>
        </w:rPr>
      </w:pPr>
      <w:r>
        <w:rPr>
          <w:rFonts w:ascii="Arial" w:eastAsia="Calibri" w:hAnsi="Arial" w:cs="Arial"/>
          <w:sz w:val="22"/>
          <w:szCs w:val="22"/>
          <w:lang w:eastAsia="en-US"/>
        </w:rPr>
        <w:t>Les salariés</w:t>
      </w:r>
      <w:r w:rsidR="00035BCD">
        <w:rPr>
          <w:rFonts w:ascii="Arial" w:eastAsia="Calibri" w:hAnsi="Arial" w:cs="Arial"/>
          <w:sz w:val="22"/>
          <w:szCs w:val="22"/>
          <w:lang w:eastAsia="en-US"/>
        </w:rPr>
        <w:t xml:space="preserve"> non </w:t>
      </w:r>
      <w:r>
        <w:rPr>
          <w:rFonts w:ascii="Arial" w:eastAsia="Calibri" w:hAnsi="Arial" w:cs="Arial"/>
          <w:sz w:val="22"/>
          <w:szCs w:val="22"/>
          <w:lang w:eastAsia="en-US"/>
        </w:rPr>
        <w:t>vaccinés contre la Covid-19</w:t>
      </w:r>
      <w:r w:rsidR="00035BCD">
        <w:rPr>
          <w:rFonts w:ascii="Arial" w:eastAsia="Calibri" w:hAnsi="Arial" w:cs="Arial"/>
          <w:sz w:val="22"/>
          <w:szCs w:val="22"/>
          <w:lang w:eastAsia="en-US"/>
        </w:rPr>
        <w:t xml:space="preserve"> et</w:t>
      </w:r>
      <w:r>
        <w:rPr>
          <w:rFonts w:ascii="Arial" w:eastAsia="Calibri" w:hAnsi="Arial" w:cs="Arial"/>
          <w:sz w:val="22"/>
          <w:szCs w:val="22"/>
          <w:lang w:eastAsia="en-US"/>
        </w:rPr>
        <w:t xml:space="preserve"> dont le contrat de travail </w:t>
      </w:r>
      <w:r w:rsidR="00086241">
        <w:rPr>
          <w:rFonts w:ascii="Arial" w:eastAsia="Calibri" w:hAnsi="Arial" w:cs="Arial"/>
          <w:sz w:val="22"/>
          <w:szCs w:val="22"/>
          <w:lang w:eastAsia="en-US"/>
        </w:rPr>
        <w:t>est</w:t>
      </w:r>
      <w:r>
        <w:rPr>
          <w:rFonts w:ascii="Arial" w:eastAsia="Calibri" w:hAnsi="Arial" w:cs="Arial"/>
          <w:sz w:val="22"/>
          <w:szCs w:val="22"/>
          <w:lang w:eastAsia="en-US"/>
        </w:rPr>
        <w:t xml:space="preserve"> suspendu </w:t>
      </w:r>
      <w:r w:rsidRPr="00BB094B">
        <w:rPr>
          <w:rFonts w:ascii="Arial" w:eastAsia="Calibri" w:hAnsi="Arial" w:cs="Arial"/>
          <w:sz w:val="22"/>
          <w:szCs w:val="22"/>
          <w:u w:val="single"/>
          <w:lang w:eastAsia="en-US"/>
        </w:rPr>
        <w:t>pour un autre motif</w:t>
      </w:r>
      <w:r>
        <w:rPr>
          <w:rFonts w:ascii="Arial" w:eastAsia="Calibri" w:hAnsi="Arial" w:cs="Arial"/>
          <w:sz w:val="22"/>
          <w:szCs w:val="22"/>
          <w:lang w:eastAsia="en-US"/>
        </w:rPr>
        <w:t xml:space="preserve"> (arrêt de travail pour maladie, congé de maternité</w:t>
      </w:r>
      <w:r w:rsidR="00086241">
        <w:rPr>
          <w:rFonts w:ascii="Arial" w:eastAsia="Calibri" w:hAnsi="Arial" w:cs="Arial"/>
          <w:sz w:val="22"/>
          <w:szCs w:val="22"/>
          <w:lang w:eastAsia="en-US"/>
        </w:rPr>
        <w:t xml:space="preserve">…) ne sont pas concernés </w:t>
      </w:r>
      <w:r w:rsidR="0079235A">
        <w:rPr>
          <w:rFonts w:ascii="Arial" w:eastAsia="Calibri" w:hAnsi="Arial" w:cs="Arial"/>
          <w:sz w:val="22"/>
          <w:szCs w:val="22"/>
          <w:lang w:eastAsia="en-US"/>
        </w:rPr>
        <w:t xml:space="preserve">par un retour à l’officine </w:t>
      </w:r>
      <w:r w:rsidR="00AE2224">
        <w:rPr>
          <w:rFonts w:ascii="Arial" w:eastAsia="Calibri" w:hAnsi="Arial" w:cs="Arial"/>
          <w:sz w:val="22"/>
          <w:szCs w:val="22"/>
          <w:lang w:eastAsia="en-US"/>
        </w:rPr>
        <w:t xml:space="preserve">tant que leur absence est </w:t>
      </w:r>
      <w:r w:rsidR="00373D58">
        <w:rPr>
          <w:rFonts w:ascii="Arial" w:eastAsia="Calibri" w:hAnsi="Arial" w:cs="Arial"/>
          <w:sz w:val="22"/>
          <w:szCs w:val="22"/>
          <w:lang w:eastAsia="en-US"/>
        </w:rPr>
        <w:t>justifiée</w:t>
      </w:r>
      <w:r w:rsidR="00AE2224">
        <w:rPr>
          <w:rFonts w:ascii="Arial" w:eastAsia="Calibri" w:hAnsi="Arial" w:cs="Arial"/>
          <w:sz w:val="22"/>
          <w:szCs w:val="22"/>
          <w:lang w:eastAsia="en-US"/>
        </w:rPr>
        <w:t xml:space="preserve"> (durée de l’arrêt de travail…).</w:t>
      </w:r>
    </w:p>
    <w:p w14:paraId="487B3F1A" w14:textId="3B30971F" w:rsidR="00AE2224" w:rsidRDefault="00AE2224" w:rsidP="00CF38E4">
      <w:pPr>
        <w:jc w:val="both"/>
        <w:rPr>
          <w:rFonts w:ascii="Arial" w:eastAsia="Calibri" w:hAnsi="Arial" w:cs="Arial"/>
          <w:sz w:val="22"/>
          <w:szCs w:val="22"/>
          <w:lang w:eastAsia="en-US"/>
        </w:rPr>
      </w:pPr>
    </w:p>
    <w:p w14:paraId="52226677" w14:textId="1C298483" w:rsidR="00AE2224" w:rsidRDefault="007738A3" w:rsidP="00CF38E4">
      <w:pPr>
        <w:jc w:val="both"/>
        <w:rPr>
          <w:rFonts w:ascii="Arial" w:eastAsia="Calibri" w:hAnsi="Arial" w:cs="Arial"/>
          <w:sz w:val="22"/>
          <w:szCs w:val="22"/>
          <w:lang w:eastAsia="en-US"/>
        </w:rPr>
      </w:pPr>
      <w:r>
        <w:rPr>
          <w:rFonts w:ascii="Arial" w:eastAsia="Calibri" w:hAnsi="Arial" w:cs="Arial"/>
          <w:sz w:val="22"/>
          <w:szCs w:val="22"/>
          <w:lang w:eastAsia="en-US"/>
        </w:rPr>
        <w:t xml:space="preserve">Précisons que les salariés suspendus pour </w:t>
      </w:r>
      <w:r w:rsidR="00E803EE">
        <w:rPr>
          <w:rFonts w:ascii="Arial" w:eastAsia="Calibri" w:hAnsi="Arial" w:cs="Arial"/>
          <w:sz w:val="22"/>
          <w:szCs w:val="22"/>
          <w:lang w:eastAsia="en-US"/>
        </w:rPr>
        <w:t>non-respect</w:t>
      </w:r>
      <w:r>
        <w:rPr>
          <w:rFonts w:ascii="Arial" w:eastAsia="Calibri" w:hAnsi="Arial" w:cs="Arial"/>
          <w:sz w:val="22"/>
          <w:szCs w:val="22"/>
          <w:lang w:eastAsia="en-US"/>
        </w:rPr>
        <w:t xml:space="preserve"> de l’obligation vaccinale et dont le contrat de travail a depuis été rompu, n</w:t>
      </w:r>
      <w:r w:rsidR="00373D58">
        <w:rPr>
          <w:rFonts w:ascii="Arial" w:eastAsia="Calibri" w:hAnsi="Arial" w:cs="Arial"/>
          <w:sz w:val="22"/>
          <w:szCs w:val="22"/>
          <w:lang w:eastAsia="en-US"/>
        </w:rPr>
        <w:t>e bénéficient d’</w:t>
      </w:r>
      <w:r>
        <w:rPr>
          <w:rFonts w:ascii="Arial" w:eastAsia="Calibri" w:hAnsi="Arial" w:cs="Arial"/>
          <w:sz w:val="22"/>
          <w:szCs w:val="22"/>
          <w:lang w:eastAsia="en-US"/>
        </w:rPr>
        <w:t>aucun droit à r</w:t>
      </w:r>
      <w:r w:rsidR="00373D58">
        <w:rPr>
          <w:rFonts w:ascii="Arial" w:eastAsia="Calibri" w:hAnsi="Arial" w:cs="Arial"/>
          <w:sz w:val="22"/>
          <w:szCs w:val="22"/>
          <w:lang w:eastAsia="en-US"/>
        </w:rPr>
        <w:t>etrouver</w:t>
      </w:r>
      <w:r>
        <w:rPr>
          <w:rFonts w:ascii="Arial" w:eastAsia="Calibri" w:hAnsi="Arial" w:cs="Arial"/>
          <w:sz w:val="22"/>
          <w:szCs w:val="22"/>
          <w:lang w:eastAsia="en-US"/>
        </w:rPr>
        <w:t xml:space="preserve"> leur poste ni </w:t>
      </w:r>
      <w:r w:rsidR="00373D58">
        <w:rPr>
          <w:rFonts w:ascii="Arial" w:eastAsia="Calibri" w:hAnsi="Arial" w:cs="Arial"/>
          <w:sz w:val="22"/>
          <w:szCs w:val="22"/>
          <w:lang w:eastAsia="en-US"/>
        </w:rPr>
        <w:t>d’</w:t>
      </w:r>
      <w:r>
        <w:rPr>
          <w:rFonts w:ascii="Arial" w:eastAsia="Calibri" w:hAnsi="Arial" w:cs="Arial"/>
          <w:sz w:val="22"/>
          <w:szCs w:val="22"/>
          <w:lang w:eastAsia="en-US"/>
        </w:rPr>
        <w:t>aucune priorité pour occuper un poste vacant.</w:t>
      </w:r>
      <w:r w:rsidR="00B81E74">
        <w:rPr>
          <w:rFonts w:ascii="Arial" w:eastAsia="Calibri" w:hAnsi="Arial" w:cs="Arial"/>
          <w:sz w:val="22"/>
          <w:szCs w:val="22"/>
          <w:lang w:eastAsia="en-US"/>
        </w:rPr>
        <w:t xml:space="preserve"> </w:t>
      </w:r>
      <w:r w:rsidR="0079235A">
        <w:rPr>
          <w:rFonts w:ascii="Arial" w:eastAsia="Calibri" w:hAnsi="Arial" w:cs="Arial"/>
          <w:sz w:val="22"/>
          <w:szCs w:val="22"/>
          <w:lang w:eastAsia="en-US"/>
        </w:rPr>
        <w:t>Il en va d</w:t>
      </w:r>
      <w:r w:rsidR="00B81E74">
        <w:rPr>
          <w:rFonts w:ascii="Arial" w:eastAsia="Calibri" w:hAnsi="Arial" w:cs="Arial"/>
          <w:sz w:val="22"/>
          <w:szCs w:val="22"/>
          <w:lang w:eastAsia="en-US"/>
        </w:rPr>
        <w:t>e même</w:t>
      </w:r>
      <w:r w:rsidR="0079235A">
        <w:rPr>
          <w:rFonts w:ascii="Arial" w:eastAsia="Calibri" w:hAnsi="Arial" w:cs="Arial"/>
          <w:sz w:val="22"/>
          <w:szCs w:val="22"/>
          <w:lang w:eastAsia="en-US"/>
        </w:rPr>
        <w:t xml:space="preserve"> d</w:t>
      </w:r>
      <w:r w:rsidR="00B81E74">
        <w:rPr>
          <w:rFonts w:ascii="Arial" w:eastAsia="Calibri" w:hAnsi="Arial" w:cs="Arial"/>
          <w:sz w:val="22"/>
          <w:szCs w:val="22"/>
          <w:lang w:eastAsia="en-US"/>
        </w:rPr>
        <w:t>es salariés en CDD dont le terme est arrivé à échéance alors que le</w:t>
      </w:r>
      <w:r w:rsidR="0079235A">
        <w:rPr>
          <w:rFonts w:ascii="Arial" w:eastAsia="Calibri" w:hAnsi="Arial" w:cs="Arial"/>
          <w:sz w:val="22"/>
          <w:szCs w:val="22"/>
          <w:lang w:eastAsia="en-US"/>
        </w:rPr>
        <w:t>ur</w:t>
      </w:r>
      <w:r w:rsidR="00B81E74">
        <w:rPr>
          <w:rFonts w:ascii="Arial" w:eastAsia="Calibri" w:hAnsi="Arial" w:cs="Arial"/>
          <w:sz w:val="22"/>
          <w:szCs w:val="22"/>
          <w:lang w:eastAsia="en-US"/>
        </w:rPr>
        <w:t xml:space="preserve"> contrat de travail était suspendu pour </w:t>
      </w:r>
      <w:r w:rsidR="00E803EE">
        <w:rPr>
          <w:rFonts w:ascii="Arial" w:eastAsia="Calibri" w:hAnsi="Arial" w:cs="Arial"/>
          <w:sz w:val="22"/>
          <w:szCs w:val="22"/>
          <w:lang w:eastAsia="en-US"/>
        </w:rPr>
        <w:t>non-respect</w:t>
      </w:r>
      <w:r w:rsidR="00B81E74">
        <w:rPr>
          <w:rFonts w:ascii="Arial" w:eastAsia="Calibri" w:hAnsi="Arial" w:cs="Arial"/>
          <w:sz w:val="22"/>
          <w:szCs w:val="22"/>
          <w:lang w:eastAsia="en-US"/>
        </w:rPr>
        <w:t xml:space="preserve"> de l’obligation vaccinale.</w:t>
      </w:r>
    </w:p>
    <w:p w14:paraId="2104D48D" w14:textId="77777777" w:rsidR="007738A3" w:rsidRDefault="007738A3" w:rsidP="00CF38E4">
      <w:pPr>
        <w:jc w:val="both"/>
        <w:rPr>
          <w:rFonts w:ascii="Arial" w:eastAsia="Calibri" w:hAnsi="Arial" w:cs="Arial"/>
          <w:sz w:val="22"/>
          <w:szCs w:val="22"/>
          <w:lang w:eastAsia="en-US"/>
        </w:rPr>
      </w:pPr>
    </w:p>
    <w:p w14:paraId="3D01A1BA" w14:textId="02A63BE2" w:rsidR="00E0600B" w:rsidRDefault="00E0600B" w:rsidP="00CF38E4">
      <w:pPr>
        <w:jc w:val="both"/>
        <w:rPr>
          <w:rFonts w:ascii="Arial" w:eastAsia="Calibri" w:hAnsi="Arial" w:cs="Arial"/>
          <w:sz w:val="22"/>
          <w:szCs w:val="22"/>
          <w:lang w:eastAsia="en-US"/>
        </w:rPr>
      </w:pPr>
    </w:p>
    <w:p w14:paraId="733C4974" w14:textId="12269FEE" w:rsidR="00E0600B" w:rsidRDefault="00E0600B" w:rsidP="00CF38E4">
      <w:pPr>
        <w:jc w:val="both"/>
        <w:rPr>
          <w:rFonts w:ascii="Arial" w:eastAsia="Calibri" w:hAnsi="Arial" w:cs="Arial"/>
          <w:sz w:val="22"/>
          <w:szCs w:val="22"/>
          <w:lang w:eastAsia="en-US"/>
        </w:rPr>
      </w:pPr>
      <w:r w:rsidRPr="00E57AB2">
        <w:rPr>
          <w:rFonts w:ascii="Arial" w:eastAsia="Calibri" w:hAnsi="Arial" w:cs="Arial"/>
          <w:sz w:val="22"/>
          <w:szCs w:val="22"/>
          <w:highlight w:val="yellow"/>
          <w:lang w:eastAsia="en-US"/>
        </w:rPr>
        <w:t xml:space="preserve">A quelle date les salariés </w:t>
      </w:r>
      <w:r w:rsidR="00AE2224">
        <w:rPr>
          <w:rFonts w:ascii="Arial" w:eastAsia="Calibri" w:hAnsi="Arial" w:cs="Arial"/>
          <w:sz w:val="22"/>
          <w:szCs w:val="22"/>
          <w:highlight w:val="yellow"/>
          <w:lang w:eastAsia="en-US"/>
        </w:rPr>
        <w:t xml:space="preserve">concernés </w:t>
      </w:r>
      <w:r w:rsidRPr="00E57AB2">
        <w:rPr>
          <w:rFonts w:ascii="Arial" w:eastAsia="Calibri" w:hAnsi="Arial" w:cs="Arial"/>
          <w:sz w:val="22"/>
          <w:szCs w:val="22"/>
          <w:highlight w:val="yellow"/>
          <w:lang w:eastAsia="en-US"/>
        </w:rPr>
        <w:t xml:space="preserve">doivent-ils reprendre le </w:t>
      </w:r>
      <w:r w:rsidR="0036006D">
        <w:rPr>
          <w:rFonts w:ascii="Arial" w:eastAsia="Calibri" w:hAnsi="Arial" w:cs="Arial"/>
          <w:sz w:val="22"/>
          <w:szCs w:val="22"/>
          <w:highlight w:val="yellow"/>
          <w:lang w:eastAsia="en-US"/>
        </w:rPr>
        <w:t>travail</w:t>
      </w:r>
      <w:r w:rsidRPr="00E57AB2">
        <w:rPr>
          <w:rFonts w:ascii="Arial" w:eastAsia="Calibri" w:hAnsi="Arial" w:cs="Arial"/>
          <w:sz w:val="22"/>
          <w:szCs w:val="22"/>
          <w:highlight w:val="yellow"/>
          <w:lang w:eastAsia="en-US"/>
        </w:rPr>
        <w:t> ?</w:t>
      </w:r>
    </w:p>
    <w:p w14:paraId="235A8C9F" w14:textId="361185C7" w:rsidR="00E0600B" w:rsidRDefault="00E0600B" w:rsidP="00CF38E4">
      <w:pPr>
        <w:jc w:val="both"/>
        <w:rPr>
          <w:rFonts w:ascii="Arial" w:eastAsia="Calibri" w:hAnsi="Arial" w:cs="Arial"/>
          <w:sz w:val="22"/>
          <w:szCs w:val="22"/>
          <w:lang w:eastAsia="en-US"/>
        </w:rPr>
      </w:pPr>
    </w:p>
    <w:p w14:paraId="35406D42" w14:textId="48290C69" w:rsidR="00237D39" w:rsidRPr="00296602" w:rsidRDefault="00AE2224" w:rsidP="00CF38E4">
      <w:pPr>
        <w:jc w:val="both"/>
        <w:rPr>
          <w:rFonts w:ascii="Arial" w:eastAsia="Calibri" w:hAnsi="Arial" w:cs="Arial"/>
          <w:color w:val="000000" w:themeColor="text1"/>
          <w:sz w:val="22"/>
          <w:szCs w:val="22"/>
          <w:lang w:eastAsia="en-US"/>
        </w:rPr>
      </w:pPr>
      <w:r w:rsidRPr="00296602">
        <w:rPr>
          <w:rFonts w:ascii="Arial" w:eastAsia="Calibri" w:hAnsi="Arial" w:cs="Arial"/>
          <w:color w:val="000000" w:themeColor="text1"/>
          <w:sz w:val="22"/>
          <w:szCs w:val="22"/>
          <w:lang w:eastAsia="en-US"/>
        </w:rPr>
        <w:t xml:space="preserve">Les salariés doivent reprendre leur poste dès le </w:t>
      </w:r>
      <w:r w:rsidR="00296602" w:rsidRPr="00296602">
        <w:rPr>
          <w:rFonts w:ascii="Arial" w:eastAsia="Calibri" w:hAnsi="Arial" w:cs="Arial"/>
          <w:color w:val="000000" w:themeColor="text1"/>
          <w:sz w:val="22"/>
          <w:szCs w:val="22"/>
          <w:lang w:eastAsia="en-US"/>
        </w:rPr>
        <w:t>15</w:t>
      </w:r>
      <w:r w:rsidR="006A5080" w:rsidRPr="00296602">
        <w:rPr>
          <w:rFonts w:ascii="Arial" w:eastAsia="Calibri" w:hAnsi="Arial" w:cs="Arial"/>
          <w:color w:val="000000" w:themeColor="text1"/>
          <w:sz w:val="22"/>
          <w:szCs w:val="22"/>
          <w:lang w:eastAsia="en-US"/>
        </w:rPr>
        <w:t> mai 2023, soit le lendemain de la publication au Journal officiel du décret suspendant l’obligation vaccinale</w:t>
      </w:r>
      <w:r w:rsidRPr="00296602">
        <w:rPr>
          <w:rFonts w:ascii="Arial" w:eastAsia="Calibri" w:hAnsi="Arial" w:cs="Arial"/>
          <w:color w:val="000000" w:themeColor="text1"/>
          <w:sz w:val="22"/>
          <w:szCs w:val="22"/>
          <w:lang w:eastAsia="en-US"/>
        </w:rPr>
        <w:t>.</w:t>
      </w:r>
    </w:p>
    <w:p w14:paraId="34037EC4" w14:textId="47F24688" w:rsidR="00AD2BD5" w:rsidRPr="00296602" w:rsidRDefault="00AD2BD5" w:rsidP="00CF38E4">
      <w:pPr>
        <w:jc w:val="both"/>
        <w:rPr>
          <w:rFonts w:ascii="Arial" w:eastAsia="Calibri" w:hAnsi="Arial" w:cs="Arial"/>
          <w:color w:val="000000" w:themeColor="text1"/>
          <w:sz w:val="22"/>
          <w:szCs w:val="22"/>
          <w:lang w:eastAsia="en-US"/>
        </w:rPr>
      </w:pPr>
    </w:p>
    <w:p w14:paraId="69BC778C" w14:textId="77777777" w:rsidR="008B0CA1" w:rsidRPr="00296602" w:rsidRDefault="008B0CA1" w:rsidP="00CF38E4">
      <w:pPr>
        <w:jc w:val="both"/>
        <w:rPr>
          <w:rFonts w:ascii="Arial" w:eastAsia="Calibri" w:hAnsi="Arial" w:cs="Arial"/>
          <w:color w:val="000000" w:themeColor="text1"/>
          <w:sz w:val="22"/>
          <w:szCs w:val="22"/>
          <w:lang w:eastAsia="en-US"/>
        </w:rPr>
      </w:pPr>
    </w:p>
    <w:p w14:paraId="2700D711" w14:textId="7561C01A" w:rsidR="008B0CA1" w:rsidRDefault="008B0CA1" w:rsidP="008B0CA1">
      <w:pPr>
        <w:jc w:val="both"/>
        <w:rPr>
          <w:rFonts w:ascii="Arial" w:eastAsia="Calibri" w:hAnsi="Arial" w:cs="Arial"/>
          <w:sz w:val="22"/>
          <w:szCs w:val="22"/>
          <w:lang w:eastAsia="en-US"/>
        </w:rPr>
      </w:pPr>
      <w:r w:rsidRPr="00E57AB2">
        <w:rPr>
          <w:rFonts w:ascii="Arial" w:eastAsia="Calibri" w:hAnsi="Arial" w:cs="Arial"/>
          <w:sz w:val="22"/>
          <w:szCs w:val="22"/>
          <w:highlight w:val="yellow"/>
          <w:lang w:eastAsia="en-US"/>
        </w:rPr>
        <w:t xml:space="preserve">Dois-je informer les salariés concernés de leur obligation de reprendre le </w:t>
      </w:r>
      <w:r w:rsidR="0036006D">
        <w:rPr>
          <w:rFonts w:ascii="Arial" w:eastAsia="Calibri" w:hAnsi="Arial" w:cs="Arial"/>
          <w:sz w:val="22"/>
          <w:szCs w:val="22"/>
          <w:highlight w:val="yellow"/>
          <w:lang w:eastAsia="en-US"/>
        </w:rPr>
        <w:t>travail</w:t>
      </w:r>
      <w:r w:rsidRPr="00E57AB2">
        <w:rPr>
          <w:rFonts w:ascii="Arial" w:eastAsia="Calibri" w:hAnsi="Arial" w:cs="Arial"/>
          <w:sz w:val="22"/>
          <w:szCs w:val="22"/>
          <w:highlight w:val="yellow"/>
          <w:lang w:eastAsia="en-US"/>
        </w:rPr>
        <w:t xml:space="preserve"> préalablement à leur réintégration ?</w:t>
      </w:r>
    </w:p>
    <w:p w14:paraId="66477B3E" w14:textId="77777777" w:rsidR="008B0CA1" w:rsidRPr="00296602" w:rsidRDefault="008B0CA1" w:rsidP="008B0CA1">
      <w:pPr>
        <w:jc w:val="both"/>
        <w:rPr>
          <w:rFonts w:ascii="Arial" w:eastAsia="Calibri" w:hAnsi="Arial" w:cs="Arial"/>
          <w:color w:val="000000" w:themeColor="text1"/>
          <w:sz w:val="22"/>
          <w:szCs w:val="22"/>
          <w:lang w:eastAsia="en-US"/>
        </w:rPr>
      </w:pPr>
    </w:p>
    <w:p w14:paraId="2EB5D652" w14:textId="25293827" w:rsidR="00964B9C" w:rsidRPr="00296602" w:rsidRDefault="008B0CA1" w:rsidP="008B0CA1">
      <w:pPr>
        <w:jc w:val="both"/>
        <w:rPr>
          <w:rFonts w:ascii="Arial" w:eastAsia="Calibri" w:hAnsi="Arial" w:cs="Arial"/>
          <w:color w:val="000000" w:themeColor="text1"/>
          <w:sz w:val="22"/>
          <w:szCs w:val="22"/>
          <w:lang w:eastAsia="en-US"/>
        </w:rPr>
      </w:pPr>
      <w:r w:rsidRPr="00296602">
        <w:rPr>
          <w:rFonts w:ascii="Arial" w:eastAsia="Calibri" w:hAnsi="Arial" w:cs="Arial"/>
          <w:b/>
          <w:bCs/>
          <w:color w:val="000000" w:themeColor="text1"/>
          <w:sz w:val="22"/>
          <w:szCs w:val="22"/>
          <w:lang w:eastAsia="en-US"/>
        </w:rPr>
        <w:t>Non,</w:t>
      </w:r>
      <w:r w:rsidRPr="00296602">
        <w:rPr>
          <w:rFonts w:ascii="Arial" w:eastAsia="Calibri" w:hAnsi="Arial" w:cs="Arial"/>
          <w:color w:val="000000" w:themeColor="text1"/>
          <w:sz w:val="22"/>
          <w:szCs w:val="22"/>
          <w:lang w:eastAsia="en-US"/>
        </w:rPr>
        <w:t xml:space="preserve"> le décret </w:t>
      </w:r>
      <w:r w:rsidR="001256F8" w:rsidRPr="00296602">
        <w:rPr>
          <w:rFonts w:ascii="Arial" w:eastAsia="Calibri" w:hAnsi="Arial" w:cs="Arial"/>
          <w:color w:val="000000" w:themeColor="text1"/>
          <w:sz w:val="22"/>
          <w:szCs w:val="22"/>
          <w:lang w:eastAsia="en-US"/>
        </w:rPr>
        <w:t>suspendan</w:t>
      </w:r>
      <w:r w:rsidR="004677F2" w:rsidRPr="00296602">
        <w:rPr>
          <w:rFonts w:ascii="Arial" w:eastAsia="Calibri" w:hAnsi="Arial" w:cs="Arial"/>
          <w:color w:val="000000" w:themeColor="text1"/>
          <w:sz w:val="22"/>
          <w:szCs w:val="22"/>
          <w:lang w:eastAsia="en-US"/>
        </w:rPr>
        <w:t>t</w:t>
      </w:r>
      <w:r w:rsidRPr="00296602">
        <w:rPr>
          <w:rFonts w:ascii="Arial" w:eastAsia="Calibri" w:hAnsi="Arial" w:cs="Arial"/>
          <w:color w:val="000000" w:themeColor="text1"/>
          <w:sz w:val="22"/>
          <w:szCs w:val="22"/>
          <w:lang w:eastAsia="en-US"/>
        </w:rPr>
        <w:t xml:space="preserve"> l’obligation vaccinale n’impose pas à l’employeur d’informer </w:t>
      </w:r>
      <w:r w:rsidR="00E10241" w:rsidRPr="00296602">
        <w:rPr>
          <w:rFonts w:ascii="Arial" w:eastAsia="Calibri" w:hAnsi="Arial" w:cs="Arial"/>
          <w:color w:val="000000" w:themeColor="text1"/>
          <w:sz w:val="22"/>
          <w:szCs w:val="22"/>
          <w:lang w:eastAsia="en-US"/>
        </w:rPr>
        <w:t xml:space="preserve">préalablement </w:t>
      </w:r>
      <w:r w:rsidRPr="00296602">
        <w:rPr>
          <w:rFonts w:ascii="Arial" w:eastAsia="Calibri" w:hAnsi="Arial" w:cs="Arial"/>
          <w:color w:val="000000" w:themeColor="text1"/>
          <w:sz w:val="22"/>
          <w:szCs w:val="22"/>
          <w:lang w:eastAsia="en-US"/>
        </w:rPr>
        <w:t>les salariés concernés de leur obligation de reprendre le</w:t>
      </w:r>
      <w:r w:rsidR="0036006D" w:rsidRPr="00296602">
        <w:rPr>
          <w:rFonts w:ascii="Arial" w:eastAsia="Calibri" w:hAnsi="Arial" w:cs="Arial"/>
          <w:color w:val="000000" w:themeColor="text1"/>
          <w:sz w:val="22"/>
          <w:szCs w:val="22"/>
          <w:lang w:eastAsia="en-US"/>
        </w:rPr>
        <w:t xml:space="preserve"> travail</w:t>
      </w:r>
      <w:r w:rsidRPr="00296602">
        <w:rPr>
          <w:rFonts w:ascii="Arial" w:eastAsia="Calibri" w:hAnsi="Arial" w:cs="Arial"/>
          <w:color w:val="000000" w:themeColor="text1"/>
          <w:sz w:val="22"/>
          <w:szCs w:val="22"/>
          <w:lang w:eastAsia="en-US"/>
        </w:rPr>
        <w:t>.</w:t>
      </w:r>
    </w:p>
    <w:p w14:paraId="44ABCA1E" w14:textId="77777777" w:rsidR="00964B9C" w:rsidRPr="00296602" w:rsidRDefault="00964B9C" w:rsidP="008B0CA1">
      <w:pPr>
        <w:jc w:val="both"/>
        <w:rPr>
          <w:rFonts w:ascii="Arial" w:eastAsia="Calibri" w:hAnsi="Arial" w:cs="Arial"/>
          <w:color w:val="000000" w:themeColor="text1"/>
          <w:sz w:val="22"/>
          <w:szCs w:val="22"/>
          <w:lang w:eastAsia="en-US"/>
        </w:rPr>
      </w:pPr>
    </w:p>
    <w:p w14:paraId="1906F370" w14:textId="0F0E81FB" w:rsidR="008B0CA1" w:rsidRPr="00296602" w:rsidRDefault="00035BCD" w:rsidP="008B0CA1">
      <w:pPr>
        <w:jc w:val="both"/>
        <w:rPr>
          <w:rFonts w:ascii="Arial" w:eastAsia="Calibri" w:hAnsi="Arial" w:cs="Arial"/>
          <w:color w:val="000000" w:themeColor="text1"/>
          <w:sz w:val="22"/>
          <w:szCs w:val="22"/>
          <w:lang w:eastAsia="en-US"/>
        </w:rPr>
      </w:pPr>
      <w:r w:rsidRPr="00296602">
        <w:rPr>
          <w:rFonts w:ascii="Arial" w:eastAsia="Calibri" w:hAnsi="Arial" w:cs="Arial"/>
          <w:color w:val="000000" w:themeColor="text1"/>
          <w:sz w:val="22"/>
          <w:szCs w:val="22"/>
          <w:lang w:eastAsia="en-US"/>
        </w:rPr>
        <w:t>L</w:t>
      </w:r>
      <w:r w:rsidR="00964B9C" w:rsidRPr="00296602">
        <w:rPr>
          <w:rFonts w:ascii="Arial" w:eastAsia="Calibri" w:hAnsi="Arial" w:cs="Arial"/>
          <w:color w:val="000000" w:themeColor="text1"/>
          <w:sz w:val="22"/>
          <w:szCs w:val="22"/>
          <w:lang w:eastAsia="en-US"/>
        </w:rPr>
        <w:t xml:space="preserve">a suspension du contrat de travail des salariés concernés </w:t>
      </w:r>
      <w:r w:rsidRPr="00296602">
        <w:rPr>
          <w:rFonts w:ascii="Arial" w:eastAsia="Calibri" w:hAnsi="Arial" w:cs="Arial"/>
          <w:color w:val="000000" w:themeColor="text1"/>
          <w:sz w:val="22"/>
          <w:szCs w:val="22"/>
          <w:lang w:eastAsia="en-US"/>
        </w:rPr>
        <w:t xml:space="preserve">résultait </w:t>
      </w:r>
      <w:r w:rsidR="00A91411" w:rsidRPr="00296602">
        <w:rPr>
          <w:rFonts w:ascii="Arial" w:eastAsia="Calibri" w:hAnsi="Arial" w:cs="Arial"/>
          <w:color w:val="000000" w:themeColor="text1"/>
          <w:sz w:val="22"/>
          <w:szCs w:val="22"/>
          <w:lang w:eastAsia="en-US"/>
        </w:rPr>
        <w:t>directement d</w:t>
      </w:r>
      <w:r w:rsidR="00EA3651" w:rsidRPr="00296602">
        <w:rPr>
          <w:rFonts w:ascii="Arial" w:eastAsia="Calibri" w:hAnsi="Arial" w:cs="Arial"/>
          <w:color w:val="000000" w:themeColor="text1"/>
          <w:sz w:val="22"/>
          <w:szCs w:val="22"/>
          <w:lang w:eastAsia="en-US"/>
        </w:rPr>
        <w:t>es dispositions de la loi du 5 août 2021 relatives à l’obligation vaccinale</w:t>
      </w:r>
      <w:r w:rsidR="00A91411" w:rsidRPr="00296602">
        <w:rPr>
          <w:rFonts w:ascii="Arial" w:eastAsia="Calibri" w:hAnsi="Arial" w:cs="Arial"/>
          <w:color w:val="000000" w:themeColor="text1"/>
          <w:sz w:val="22"/>
          <w:szCs w:val="22"/>
          <w:lang w:eastAsia="en-US"/>
        </w:rPr>
        <w:t xml:space="preserve">, et non d’une décision des employeurs qui, sur ce point, ne pouvaient que constater </w:t>
      </w:r>
      <w:r w:rsidR="00964B9C" w:rsidRPr="00296602">
        <w:rPr>
          <w:rFonts w:ascii="Arial" w:eastAsia="Calibri" w:hAnsi="Arial" w:cs="Arial"/>
          <w:color w:val="000000" w:themeColor="text1"/>
          <w:sz w:val="22"/>
          <w:szCs w:val="22"/>
          <w:lang w:eastAsia="en-US"/>
        </w:rPr>
        <w:t>l’interdiction d’exercice.</w:t>
      </w:r>
      <w:r w:rsidR="00AC1F0C" w:rsidRPr="00296602">
        <w:rPr>
          <w:rFonts w:ascii="Arial" w:eastAsia="Calibri" w:hAnsi="Arial" w:cs="Arial"/>
          <w:color w:val="000000" w:themeColor="text1"/>
          <w:sz w:val="22"/>
          <w:szCs w:val="22"/>
          <w:lang w:eastAsia="en-US"/>
        </w:rPr>
        <w:t xml:space="preserve"> De la même manière, l’employeur n’étant pas à l’origine de la suspension de l’obligation vaccinale et de la fin de la suspension des contrats de travail des salariés concernés, </w:t>
      </w:r>
      <w:r w:rsidR="00AC1F0C" w:rsidRPr="00296602">
        <w:rPr>
          <w:rFonts w:ascii="Arial" w:eastAsia="Calibri" w:hAnsi="Arial" w:cs="Arial"/>
          <w:b/>
          <w:bCs/>
          <w:color w:val="000000" w:themeColor="text1"/>
          <w:sz w:val="22"/>
          <w:szCs w:val="22"/>
          <w:lang w:eastAsia="en-US"/>
        </w:rPr>
        <w:t>la reprise du travail ne saurait être subordonnée à une quelconque information de sa part</w:t>
      </w:r>
      <w:r w:rsidR="00EA54A6" w:rsidRPr="00296602">
        <w:rPr>
          <w:rStyle w:val="Appelnotedebasdep"/>
          <w:rFonts w:ascii="Arial" w:eastAsia="Calibri" w:hAnsi="Arial" w:cs="Arial"/>
          <w:b/>
          <w:bCs/>
          <w:color w:val="000000" w:themeColor="text1"/>
          <w:sz w:val="22"/>
          <w:szCs w:val="22"/>
          <w:lang w:eastAsia="en-US"/>
        </w:rPr>
        <w:footnoteReference w:id="3"/>
      </w:r>
      <w:r w:rsidR="00AC1F0C" w:rsidRPr="00296602">
        <w:rPr>
          <w:rFonts w:ascii="Arial" w:eastAsia="Calibri" w:hAnsi="Arial" w:cs="Arial"/>
          <w:b/>
          <w:bCs/>
          <w:color w:val="000000" w:themeColor="text1"/>
          <w:sz w:val="22"/>
          <w:szCs w:val="22"/>
          <w:lang w:eastAsia="en-US"/>
        </w:rPr>
        <w:t>.</w:t>
      </w:r>
    </w:p>
    <w:p w14:paraId="55548861" w14:textId="77777777" w:rsidR="008B0CA1" w:rsidRPr="00296602" w:rsidRDefault="008B0CA1" w:rsidP="00CF38E4">
      <w:pPr>
        <w:jc w:val="both"/>
        <w:rPr>
          <w:rFonts w:ascii="Arial" w:eastAsia="Calibri" w:hAnsi="Arial" w:cs="Arial"/>
          <w:color w:val="000000" w:themeColor="text1"/>
          <w:sz w:val="22"/>
          <w:szCs w:val="22"/>
          <w:lang w:eastAsia="en-US"/>
        </w:rPr>
      </w:pPr>
    </w:p>
    <w:p w14:paraId="39C3C2D8" w14:textId="4024EBC9" w:rsidR="00237D39" w:rsidRPr="00296602" w:rsidRDefault="00237D39" w:rsidP="00CF38E4">
      <w:pPr>
        <w:jc w:val="both"/>
        <w:rPr>
          <w:rFonts w:ascii="Arial" w:eastAsia="Calibri" w:hAnsi="Arial" w:cs="Arial"/>
          <w:color w:val="000000" w:themeColor="text1"/>
          <w:sz w:val="22"/>
          <w:szCs w:val="22"/>
          <w:lang w:eastAsia="en-US"/>
        </w:rPr>
      </w:pPr>
      <w:r w:rsidRPr="00296602">
        <w:rPr>
          <w:rFonts w:ascii="Arial" w:eastAsia="Calibri" w:hAnsi="Arial" w:cs="Arial"/>
          <w:color w:val="000000" w:themeColor="text1"/>
          <w:sz w:val="22"/>
          <w:szCs w:val="22"/>
          <w:lang w:eastAsia="en-US"/>
        </w:rPr>
        <w:t xml:space="preserve">Les employeurs qui souhaiteraient </w:t>
      </w:r>
      <w:r w:rsidR="00E10241" w:rsidRPr="00296602">
        <w:rPr>
          <w:rFonts w:ascii="Arial" w:eastAsia="Calibri" w:hAnsi="Arial" w:cs="Arial"/>
          <w:color w:val="000000" w:themeColor="text1"/>
          <w:sz w:val="22"/>
          <w:szCs w:val="22"/>
          <w:lang w:eastAsia="en-US"/>
        </w:rPr>
        <w:t>toutefois</w:t>
      </w:r>
      <w:r w:rsidR="00AC1F0C" w:rsidRPr="00296602">
        <w:rPr>
          <w:rFonts w:ascii="Arial" w:eastAsia="Calibri" w:hAnsi="Arial" w:cs="Arial"/>
          <w:color w:val="000000" w:themeColor="text1"/>
          <w:sz w:val="22"/>
          <w:szCs w:val="22"/>
          <w:lang w:eastAsia="en-US"/>
        </w:rPr>
        <w:t xml:space="preserve">, pour des raisons organisationnelles </w:t>
      </w:r>
      <w:r w:rsidR="007D6AA1" w:rsidRPr="00296602">
        <w:rPr>
          <w:rFonts w:ascii="Arial" w:eastAsia="Calibri" w:hAnsi="Arial" w:cs="Arial"/>
          <w:color w:val="000000" w:themeColor="text1"/>
          <w:sz w:val="22"/>
          <w:szCs w:val="22"/>
          <w:lang w:eastAsia="en-US"/>
        </w:rPr>
        <w:t>par exemple</w:t>
      </w:r>
      <w:r w:rsidR="00AC1F0C" w:rsidRPr="00296602">
        <w:rPr>
          <w:rFonts w:ascii="Arial" w:eastAsia="Calibri" w:hAnsi="Arial" w:cs="Arial"/>
          <w:color w:val="000000" w:themeColor="text1"/>
          <w:sz w:val="22"/>
          <w:szCs w:val="22"/>
          <w:lang w:eastAsia="en-US"/>
        </w:rPr>
        <w:t>,</w:t>
      </w:r>
      <w:r w:rsidR="007D6AA1" w:rsidRPr="00296602">
        <w:rPr>
          <w:rFonts w:ascii="Arial" w:eastAsia="Calibri" w:hAnsi="Arial" w:cs="Arial"/>
          <w:color w:val="000000" w:themeColor="text1"/>
          <w:sz w:val="22"/>
          <w:szCs w:val="22"/>
          <w:lang w:eastAsia="en-US"/>
        </w:rPr>
        <w:t xml:space="preserve"> reporter la date de la réintégration effective, devront </w:t>
      </w:r>
      <w:r w:rsidR="00296602">
        <w:rPr>
          <w:rFonts w:ascii="Arial" w:eastAsia="Calibri" w:hAnsi="Arial" w:cs="Arial"/>
          <w:color w:val="000000" w:themeColor="text1"/>
          <w:sz w:val="22"/>
          <w:szCs w:val="22"/>
          <w:lang w:eastAsia="en-US"/>
        </w:rPr>
        <w:t xml:space="preserve">en </w:t>
      </w:r>
      <w:r w:rsidR="007D6AA1" w:rsidRPr="00296602">
        <w:rPr>
          <w:rFonts w:ascii="Arial" w:eastAsia="Calibri" w:hAnsi="Arial" w:cs="Arial"/>
          <w:color w:val="000000" w:themeColor="text1"/>
          <w:sz w:val="22"/>
          <w:szCs w:val="22"/>
          <w:lang w:eastAsia="en-US"/>
        </w:rPr>
        <w:t xml:space="preserve">informer les salariés concernés et leur préciser la date à laquelle ils devront se présenter à l’officine. </w:t>
      </w:r>
      <w:r w:rsidR="00E10241" w:rsidRPr="00296602">
        <w:rPr>
          <w:rFonts w:ascii="Arial" w:eastAsia="Calibri" w:hAnsi="Arial" w:cs="Arial"/>
          <w:color w:val="000000" w:themeColor="text1"/>
          <w:sz w:val="22"/>
          <w:szCs w:val="22"/>
          <w:lang w:eastAsia="en-US"/>
        </w:rPr>
        <w:t xml:space="preserve">Le report de la date de la réintégration étant, dans une telle hypothèse, à l’initiative de l’employeur, ce dernier devra rémunérer la période </w:t>
      </w:r>
      <w:r w:rsidR="00035BCD" w:rsidRPr="00296602">
        <w:rPr>
          <w:rFonts w:ascii="Arial" w:eastAsia="Calibri" w:hAnsi="Arial" w:cs="Arial"/>
          <w:color w:val="000000" w:themeColor="text1"/>
          <w:sz w:val="22"/>
          <w:szCs w:val="22"/>
          <w:lang w:eastAsia="en-US"/>
        </w:rPr>
        <w:t xml:space="preserve">courant de la </w:t>
      </w:r>
      <w:r w:rsidR="00E10241" w:rsidRPr="00296602">
        <w:rPr>
          <w:rFonts w:ascii="Arial" w:eastAsia="Calibri" w:hAnsi="Arial" w:cs="Arial"/>
          <w:color w:val="000000" w:themeColor="text1"/>
          <w:sz w:val="22"/>
          <w:szCs w:val="22"/>
          <w:lang w:eastAsia="en-US"/>
        </w:rPr>
        <w:t>date de la suspension de</w:t>
      </w:r>
      <w:r w:rsidR="00702647" w:rsidRPr="00296602">
        <w:rPr>
          <w:rFonts w:ascii="Arial" w:eastAsia="Calibri" w:hAnsi="Arial" w:cs="Arial"/>
          <w:color w:val="000000" w:themeColor="text1"/>
          <w:sz w:val="22"/>
          <w:szCs w:val="22"/>
          <w:lang w:eastAsia="en-US"/>
        </w:rPr>
        <w:t xml:space="preserve"> l’obligation vaccinale</w:t>
      </w:r>
      <w:r w:rsidR="00035BCD" w:rsidRPr="00296602">
        <w:rPr>
          <w:rFonts w:ascii="Arial" w:eastAsia="Calibri" w:hAnsi="Arial" w:cs="Arial"/>
          <w:color w:val="000000" w:themeColor="text1"/>
          <w:sz w:val="22"/>
          <w:szCs w:val="22"/>
          <w:lang w:eastAsia="en-US"/>
        </w:rPr>
        <w:t xml:space="preserve"> à </w:t>
      </w:r>
      <w:r w:rsidR="00702647" w:rsidRPr="00296602">
        <w:rPr>
          <w:rFonts w:ascii="Arial" w:eastAsia="Calibri" w:hAnsi="Arial" w:cs="Arial"/>
          <w:color w:val="000000" w:themeColor="text1"/>
          <w:sz w:val="22"/>
          <w:szCs w:val="22"/>
          <w:lang w:eastAsia="en-US"/>
        </w:rPr>
        <w:t>la date effective de la réintégration.</w:t>
      </w:r>
    </w:p>
    <w:p w14:paraId="4C22DC25" w14:textId="77777777" w:rsidR="00237D39" w:rsidRPr="00296602" w:rsidRDefault="00237D39" w:rsidP="00CF38E4">
      <w:pPr>
        <w:jc w:val="both"/>
        <w:rPr>
          <w:rFonts w:ascii="Arial" w:eastAsia="Calibri" w:hAnsi="Arial" w:cs="Arial"/>
          <w:color w:val="000000" w:themeColor="text1"/>
          <w:sz w:val="22"/>
          <w:szCs w:val="22"/>
          <w:lang w:eastAsia="en-US"/>
        </w:rPr>
      </w:pPr>
    </w:p>
    <w:p w14:paraId="3D42CB7D" w14:textId="468551DA" w:rsidR="003E0B37" w:rsidRPr="00296602" w:rsidRDefault="003E0B37" w:rsidP="00CF38E4">
      <w:pPr>
        <w:jc w:val="both"/>
        <w:rPr>
          <w:rFonts w:ascii="Arial" w:eastAsia="Calibri" w:hAnsi="Arial" w:cs="Arial"/>
          <w:color w:val="000000" w:themeColor="text1"/>
          <w:sz w:val="22"/>
          <w:szCs w:val="22"/>
          <w:lang w:eastAsia="en-US"/>
        </w:rPr>
      </w:pPr>
    </w:p>
    <w:p w14:paraId="2A995AEE" w14:textId="3F53EB13" w:rsidR="00AD2BD5" w:rsidRDefault="00AD2BD5" w:rsidP="00CF38E4">
      <w:pPr>
        <w:jc w:val="both"/>
        <w:rPr>
          <w:rFonts w:ascii="Arial" w:eastAsia="Calibri" w:hAnsi="Arial" w:cs="Arial"/>
          <w:sz w:val="22"/>
          <w:szCs w:val="22"/>
          <w:lang w:eastAsia="en-US"/>
        </w:rPr>
      </w:pPr>
      <w:r w:rsidRPr="00E57AB2">
        <w:rPr>
          <w:rFonts w:ascii="Arial" w:eastAsia="Calibri" w:hAnsi="Arial" w:cs="Arial"/>
          <w:sz w:val="22"/>
          <w:szCs w:val="22"/>
          <w:highlight w:val="yellow"/>
          <w:lang w:eastAsia="en-US"/>
        </w:rPr>
        <w:t>Les salariés concernés ont-ils l’obligation de reprendre le</w:t>
      </w:r>
      <w:r w:rsidR="0036006D">
        <w:rPr>
          <w:rFonts w:ascii="Arial" w:eastAsia="Calibri" w:hAnsi="Arial" w:cs="Arial"/>
          <w:sz w:val="22"/>
          <w:szCs w:val="22"/>
          <w:highlight w:val="yellow"/>
          <w:lang w:eastAsia="en-US"/>
        </w:rPr>
        <w:t xml:space="preserve"> travail</w:t>
      </w:r>
      <w:r w:rsidRPr="00E57AB2">
        <w:rPr>
          <w:rFonts w:ascii="Arial" w:eastAsia="Calibri" w:hAnsi="Arial" w:cs="Arial"/>
          <w:sz w:val="22"/>
          <w:szCs w:val="22"/>
          <w:highlight w:val="yellow"/>
          <w:lang w:eastAsia="en-US"/>
        </w:rPr>
        <w:t> ?</w:t>
      </w:r>
    </w:p>
    <w:p w14:paraId="7306EAC3" w14:textId="4C46BF1F" w:rsidR="00E0600B" w:rsidRDefault="00E0600B" w:rsidP="00CF38E4">
      <w:pPr>
        <w:jc w:val="both"/>
        <w:rPr>
          <w:rFonts w:ascii="Arial" w:eastAsia="Calibri" w:hAnsi="Arial" w:cs="Arial"/>
          <w:sz w:val="22"/>
          <w:szCs w:val="22"/>
          <w:lang w:eastAsia="en-US"/>
        </w:rPr>
      </w:pPr>
    </w:p>
    <w:p w14:paraId="511EDA4F" w14:textId="37A0C610" w:rsidR="00AE2224" w:rsidRPr="00296602" w:rsidRDefault="00AE2224" w:rsidP="00CF38E4">
      <w:pPr>
        <w:jc w:val="both"/>
        <w:rPr>
          <w:rFonts w:ascii="Arial" w:eastAsia="Calibri" w:hAnsi="Arial" w:cs="Arial"/>
          <w:color w:val="000000" w:themeColor="text1"/>
          <w:sz w:val="22"/>
          <w:szCs w:val="22"/>
          <w:lang w:eastAsia="en-US"/>
        </w:rPr>
      </w:pPr>
      <w:r w:rsidRPr="00AE2224">
        <w:rPr>
          <w:rFonts w:ascii="Arial" w:eastAsia="Calibri" w:hAnsi="Arial" w:cs="Arial"/>
          <w:b/>
          <w:bCs/>
          <w:sz w:val="22"/>
          <w:szCs w:val="22"/>
          <w:lang w:eastAsia="en-US"/>
        </w:rPr>
        <w:t>Oui,</w:t>
      </w:r>
      <w:r>
        <w:rPr>
          <w:rFonts w:ascii="Arial" w:eastAsia="Calibri" w:hAnsi="Arial" w:cs="Arial"/>
          <w:sz w:val="22"/>
          <w:szCs w:val="22"/>
          <w:lang w:eastAsia="en-US"/>
        </w:rPr>
        <w:t xml:space="preserve"> les salariés dont le contrat de travail est actuellement suspendu en raison du </w:t>
      </w:r>
      <w:r w:rsidR="00E803EE">
        <w:rPr>
          <w:rFonts w:ascii="Arial" w:eastAsia="Calibri" w:hAnsi="Arial" w:cs="Arial"/>
          <w:sz w:val="22"/>
          <w:szCs w:val="22"/>
          <w:lang w:eastAsia="en-US"/>
        </w:rPr>
        <w:t>non-respect</w:t>
      </w:r>
      <w:r>
        <w:rPr>
          <w:rFonts w:ascii="Arial" w:eastAsia="Calibri" w:hAnsi="Arial" w:cs="Arial"/>
          <w:sz w:val="22"/>
          <w:szCs w:val="22"/>
          <w:lang w:eastAsia="en-US"/>
        </w:rPr>
        <w:t xml:space="preserve"> </w:t>
      </w:r>
      <w:r w:rsidRPr="00296602">
        <w:rPr>
          <w:rFonts w:ascii="Arial" w:eastAsia="Calibri" w:hAnsi="Arial" w:cs="Arial"/>
          <w:color w:val="000000" w:themeColor="text1"/>
          <w:sz w:val="22"/>
          <w:szCs w:val="22"/>
          <w:lang w:eastAsia="en-US"/>
        </w:rPr>
        <w:t>de l’obligation vaccinale ont l’obligation de reprendre le</w:t>
      </w:r>
      <w:r w:rsidR="0036006D" w:rsidRPr="00296602">
        <w:rPr>
          <w:rFonts w:ascii="Arial" w:eastAsia="Calibri" w:hAnsi="Arial" w:cs="Arial"/>
          <w:color w:val="000000" w:themeColor="text1"/>
          <w:sz w:val="22"/>
          <w:szCs w:val="22"/>
          <w:lang w:eastAsia="en-US"/>
        </w:rPr>
        <w:t xml:space="preserve"> travail</w:t>
      </w:r>
      <w:r w:rsidR="006A5080" w:rsidRPr="00296602">
        <w:rPr>
          <w:rFonts w:ascii="Arial" w:eastAsia="Calibri" w:hAnsi="Arial" w:cs="Arial"/>
          <w:color w:val="000000" w:themeColor="text1"/>
          <w:sz w:val="22"/>
          <w:szCs w:val="22"/>
          <w:lang w:eastAsia="en-US"/>
        </w:rPr>
        <w:t xml:space="preserve"> </w:t>
      </w:r>
      <w:r w:rsidR="00EA54A6" w:rsidRPr="00296602">
        <w:rPr>
          <w:rFonts w:ascii="Arial" w:eastAsia="Calibri" w:hAnsi="Arial" w:cs="Arial"/>
          <w:color w:val="000000" w:themeColor="text1"/>
          <w:sz w:val="22"/>
          <w:szCs w:val="22"/>
          <w:lang w:eastAsia="en-US"/>
        </w:rPr>
        <w:t xml:space="preserve">et ce, </w:t>
      </w:r>
      <w:r w:rsidR="006A5080" w:rsidRPr="00296602">
        <w:rPr>
          <w:rFonts w:ascii="Arial" w:eastAsia="Calibri" w:hAnsi="Arial" w:cs="Arial"/>
          <w:color w:val="000000" w:themeColor="text1"/>
          <w:sz w:val="22"/>
          <w:szCs w:val="22"/>
          <w:lang w:eastAsia="en-US"/>
        </w:rPr>
        <w:t xml:space="preserve">dès le jour de prise d’effet de la suspension de l’interdiction d’exercice, soit le </w:t>
      </w:r>
      <w:r w:rsidR="00296602" w:rsidRPr="00296602">
        <w:rPr>
          <w:rFonts w:ascii="Arial" w:eastAsia="Calibri" w:hAnsi="Arial" w:cs="Arial"/>
          <w:color w:val="000000" w:themeColor="text1"/>
          <w:sz w:val="22"/>
          <w:szCs w:val="22"/>
          <w:lang w:eastAsia="en-US"/>
        </w:rPr>
        <w:t>15</w:t>
      </w:r>
      <w:r w:rsidR="006A5080" w:rsidRPr="00296602">
        <w:rPr>
          <w:rFonts w:ascii="Arial" w:eastAsia="Calibri" w:hAnsi="Arial" w:cs="Arial"/>
          <w:color w:val="000000" w:themeColor="text1"/>
          <w:sz w:val="22"/>
          <w:szCs w:val="22"/>
          <w:lang w:eastAsia="en-US"/>
        </w:rPr>
        <w:t> mai 2023</w:t>
      </w:r>
      <w:r w:rsidRPr="00296602">
        <w:rPr>
          <w:rFonts w:ascii="Arial" w:eastAsia="Calibri" w:hAnsi="Arial" w:cs="Arial"/>
          <w:color w:val="000000" w:themeColor="text1"/>
          <w:sz w:val="22"/>
          <w:szCs w:val="22"/>
          <w:lang w:eastAsia="en-US"/>
        </w:rPr>
        <w:t>.</w:t>
      </w:r>
    </w:p>
    <w:p w14:paraId="2D586072" w14:textId="7C444081" w:rsidR="00C1292C" w:rsidRPr="00296602" w:rsidRDefault="00C1292C" w:rsidP="00CF38E4">
      <w:pPr>
        <w:jc w:val="both"/>
        <w:rPr>
          <w:rFonts w:ascii="Arial" w:eastAsia="Calibri" w:hAnsi="Arial" w:cs="Arial"/>
          <w:color w:val="000000" w:themeColor="text1"/>
          <w:sz w:val="22"/>
          <w:szCs w:val="22"/>
          <w:lang w:eastAsia="en-US"/>
        </w:rPr>
      </w:pPr>
    </w:p>
    <w:p w14:paraId="53F560CD" w14:textId="77777777" w:rsidR="00377480" w:rsidRPr="00296602" w:rsidRDefault="00377480" w:rsidP="00CF38E4">
      <w:pPr>
        <w:jc w:val="both"/>
        <w:rPr>
          <w:rFonts w:ascii="Arial" w:eastAsia="Calibri" w:hAnsi="Arial" w:cs="Arial"/>
          <w:color w:val="000000" w:themeColor="text1"/>
          <w:sz w:val="22"/>
          <w:szCs w:val="22"/>
          <w:lang w:eastAsia="en-US"/>
        </w:rPr>
      </w:pPr>
    </w:p>
    <w:p w14:paraId="4F43D30C" w14:textId="7E268FD9" w:rsidR="00C1292C" w:rsidRDefault="00C1292C" w:rsidP="00C1292C">
      <w:pPr>
        <w:jc w:val="both"/>
        <w:rPr>
          <w:rFonts w:ascii="Arial" w:eastAsia="Calibri" w:hAnsi="Arial" w:cs="Arial"/>
          <w:sz w:val="22"/>
          <w:szCs w:val="22"/>
          <w:lang w:eastAsia="en-US"/>
        </w:rPr>
      </w:pPr>
      <w:r w:rsidRPr="00E57AB2">
        <w:rPr>
          <w:rFonts w:ascii="Arial" w:eastAsia="Calibri" w:hAnsi="Arial" w:cs="Arial"/>
          <w:sz w:val="22"/>
          <w:szCs w:val="22"/>
          <w:highlight w:val="yellow"/>
          <w:lang w:eastAsia="en-US"/>
        </w:rPr>
        <w:t>Que faire si les salariés concernés ne reprennent pas le</w:t>
      </w:r>
      <w:r w:rsidR="0036006D">
        <w:rPr>
          <w:rFonts w:ascii="Arial" w:eastAsia="Calibri" w:hAnsi="Arial" w:cs="Arial"/>
          <w:sz w:val="22"/>
          <w:szCs w:val="22"/>
          <w:highlight w:val="yellow"/>
          <w:lang w:eastAsia="en-US"/>
        </w:rPr>
        <w:t xml:space="preserve"> travail</w:t>
      </w:r>
      <w:r w:rsidRPr="00E57AB2">
        <w:rPr>
          <w:rFonts w:ascii="Arial" w:eastAsia="Calibri" w:hAnsi="Arial" w:cs="Arial"/>
          <w:sz w:val="22"/>
          <w:szCs w:val="22"/>
          <w:highlight w:val="yellow"/>
          <w:lang w:eastAsia="en-US"/>
        </w:rPr>
        <w:t> ?</w:t>
      </w:r>
    </w:p>
    <w:p w14:paraId="5F2CA85D" w14:textId="664DF239" w:rsidR="00C1292C" w:rsidRPr="001E28BB" w:rsidRDefault="00C1292C" w:rsidP="00CF38E4">
      <w:pPr>
        <w:jc w:val="both"/>
        <w:rPr>
          <w:rFonts w:ascii="Arial" w:eastAsia="Calibri" w:hAnsi="Arial" w:cs="Arial"/>
          <w:sz w:val="22"/>
          <w:szCs w:val="22"/>
          <w:lang w:eastAsia="en-US"/>
        </w:rPr>
      </w:pPr>
    </w:p>
    <w:p w14:paraId="6EB09119" w14:textId="082085DD" w:rsidR="005F73C5" w:rsidRPr="001E28BB" w:rsidRDefault="004D0D37" w:rsidP="00CF38E4">
      <w:pPr>
        <w:jc w:val="both"/>
        <w:rPr>
          <w:rFonts w:ascii="Arial" w:eastAsia="Calibri" w:hAnsi="Arial" w:cs="Arial"/>
          <w:sz w:val="22"/>
          <w:szCs w:val="22"/>
          <w:lang w:eastAsia="en-US"/>
        </w:rPr>
      </w:pPr>
      <w:r w:rsidRPr="001E28BB">
        <w:rPr>
          <w:rFonts w:ascii="Arial" w:eastAsia="Calibri" w:hAnsi="Arial" w:cs="Arial"/>
          <w:sz w:val="22"/>
          <w:szCs w:val="22"/>
          <w:lang w:eastAsia="en-US"/>
        </w:rPr>
        <w:t xml:space="preserve">Depuis le 19 avril 2023 et </w:t>
      </w:r>
      <w:r w:rsidR="005F73C5" w:rsidRPr="001E28BB">
        <w:rPr>
          <w:rFonts w:ascii="Arial" w:eastAsia="Calibri" w:hAnsi="Arial" w:cs="Arial"/>
          <w:sz w:val="22"/>
          <w:szCs w:val="22"/>
          <w:lang w:eastAsia="en-US"/>
        </w:rPr>
        <w:t>sous réserve du respect par l’employeur d’une procédure de mise en demeure spécifique</w:t>
      </w:r>
      <w:r w:rsidR="005F73C5" w:rsidRPr="001E28BB">
        <w:rPr>
          <w:rStyle w:val="Appelnotedebasdep"/>
          <w:rFonts w:ascii="Arial" w:eastAsia="Calibri" w:hAnsi="Arial" w:cs="Arial"/>
          <w:sz w:val="22"/>
          <w:szCs w:val="22"/>
          <w:lang w:eastAsia="en-US"/>
        </w:rPr>
        <w:footnoteReference w:id="4"/>
      </w:r>
      <w:r w:rsidR="005F73C5" w:rsidRPr="001E28BB">
        <w:rPr>
          <w:rFonts w:ascii="Arial" w:eastAsia="Calibri" w:hAnsi="Arial" w:cs="Arial"/>
          <w:sz w:val="22"/>
          <w:szCs w:val="22"/>
          <w:lang w:eastAsia="en-US"/>
        </w:rPr>
        <w:t xml:space="preserve">, l’article L. 1237-1-1 du code du travail fait peser sur les salariés qui </w:t>
      </w:r>
      <w:r w:rsidR="005F73C5" w:rsidRPr="001E28BB">
        <w:rPr>
          <w:rFonts w:ascii="Arial" w:eastAsia="Calibri" w:hAnsi="Arial" w:cs="Arial"/>
          <w:sz w:val="22"/>
          <w:szCs w:val="22"/>
          <w:lang w:eastAsia="en-US"/>
        </w:rPr>
        <w:lastRenderedPageBreak/>
        <w:t xml:space="preserve">abandonnent volontairement leur poste </w:t>
      </w:r>
      <w:r w:rsidR="005F73C5" w:rsidRPr="003634E3">
        <w:rPr>
          <w:rFonts w:ascii="Arial" w:eastAsia="Calibri" w:hAnsi="Arial" w:cs="Arial"/>
          <w:b/>
          <w:bCs/>
          <w:sz w:val="22"/>
          <w:szCs w:val="22"/>
          <w:lang w:eastAsia="en-US"/>
        </w:rPr>
        <w:t>une présomption de démission</w:t>
      </w:r>
      <w:r w:rsidR="005F73C5" w:rsidRPr="001E28BB">
        <w:rPr>
          <w:rFonts w:ascii="Arial" w:eastAsia="Calibri" w:hAnsi="Arial" w:cs="Arial"/>
          <w:sz w:val="22"/>
          <w:szCs w:val="22"/>
          <w:lang w:eastAsia="en-US"/>
        </w:rPr>
        <w:t>, avec les conséquences que cela implique en termes d’indemnités de rupture du contrat de travail et d’assurance chômage.</w:t>
      </w:r>
    </w:p>
    <w:p w14:paraId="5F97B9DE" w14:textId="77777777" w:rsidR="005F73C5" w:rsidRPr="001E28BB" w:rsidRDefault="005F73C5" w:rsidP="00CF38E4">
      <w:pPr>
        <w:jc w:val="both"/>
        <w:rPr>
          <w:rFonts w:ascii="Arial" w:eastAsia="Calibri" w:hAnsi="Arial" w:cs="Arial"/>
          <w:sz w:val="22"/>
          <w:szCs w:val="22"/>
          <w:lang w:eastAsia="en-US"/>
        </w:rPr>
      </w:pPr>
    </w:p>
    <w:p w14:paraId="307F99AF" w14:textId="2BCDE677" w:rsidR="00AD2BD5" w:rsidRDefault="001E28BB" w:rsidP="00CF38E4">
      <w:pPr>
        <w:jc w:val="both"/>
        <w:rPr>
          <w:rFonts w:ascii="Arial" w:eastAsia="Calibri" w:hAnsi="Arial" w:cs="Arial"/>
          <w:sz w:val="22"/>
          <w:szCs w:val="22"/>
          <w:lang w:eastAsia="en-US"/>
        </w:rPr>
      </w:pPr>
      <w:r w:rsidRPr="00296602">
        <w:rPr>
          <w:rFonts w:ascii="Arial" w:eastAsia="Calibri" w:hAnsi="Arial" w:cs="Arial"/>
          <w:color w:val="000000" w:themeColor="text1"/>
          <w:sz w:val="22"/>
          <w:szCs w:val="22"/>
          <w:lang w:eastAsia="en-US"/>
        </w:rPr>
        <w:t xml:space="preserve">Lorsqu’un </w:t>
      </w:r>
      <w:r w:rsidR="004D0D37" w:rsidRPr="00296602">
        <w:rPr>
          <w:rFonts w:ascii="Arial" w:eastAsia="Calibri" w:hAnsi="Arial" w:cs="Arial"/>
          <w:color w:val="000000" w:themeColor="text1"/>
          <w:sz w:val="22"/>
          <w:szCs w:val="22"/>
          <w:lang w:eastAsia="en-US"/>
        </w:rPr>
        <w:t xml:space="preserve">salarié ne reprend pas </w:t>
      </w:r>
      <w:r w:rsidR="005F73C5" w:rsidRPr="00296602">
        <w:rPr>
          <w:rFonts w:ascii="Arial" w:eastAsia="Calibri" w:hAnsi="Arial" w:cs="Arial"/>
          <w:color w:val="000000" w:themeColor="text1"/>
          <w:sz w:val="22"/>
          <w:szCs w:val="22"/>
          <w:lang w:eastAsia="en-US"/>
        </w:rPr>
        <w:t>le travail à</w:t>
      </w:r>
      <w:r w:rsidR="004D0D37" w:rsidRPr="00296602">
        <w:rPr>
          <w:rFonts w:ascii="Arial" w:eastAsia="Calibri" w:hAnsi="Arial" w:cs="Arial"/>
          <w:color w:val="000000" w:themeColor="text1"/>
          <w:sz w:val="22"/>
          <w:szCs w:val="22"/>
          <w:lang w:eastAsia="en-US"/>
        </w:rPr>
        <w:t xml:space="preserve"> l’issue de la période d’interdiction d’exercice</w:t>
      </w:r>
      <w:r w:rsidR="00102C57" w:rsidRPr="00296602">
        <w:rPr>
          <w:rStyle w:val="Appelnotedebasdep"/>
          <w:rFonts w:ascii="Arial" w:eastAsia="Calibri" w:hAnsi="Arial" w:cs="Arial"/>
          <w:color w:val="000000" w:themeColor="text1"/>
          <w:sz w:val="22"/>
          <w:szCs w:val="22"/>
          <w:lang w:eastAsia="en-US"/>
        </w:rPr>
        <w:footnoteReference w:id="5"/>
      </w:r>
      <w:r w:rsidR="004D0D37" w:rsidRPr="00296602">
        <w:rPr>
          <w:rFonts w:ascii="Arial" w:eastAsia="Calibri" w:hAnsi="Arial" w:cs="Arial"/>
          <w:color w:val="000000" w:themeColor="text1"/>
          <w:sz w:val="22"/>
          <w:szCs w:val="22"/>
          <w:lang w:eastAsia="en-US"/>
        </w:rPr>
        <w:t xml:space="preserve">, </w:t>
      </w:r>
      <w:r w:rsidR="00233C76" w:rsidRPr="00DA5244">
        <w:rPr>
          <w:rFonts w:ascii="Arial" w:eastAsia="Calibri" w:hAnsi="Arial" w:cs="Arial"/>
          <w:b/>
          <w:bCs/>
          <w:color w:val="000000" w:themeColor="text1"/>
          <w:sz w:val="22"/>
          <w:szCs w:val="22"/>
          <w:lang w:eastAsia="en-US"/>
        </w:rPr>
        <w:t xml:space="preserve">l’employeur </w:t>
      </w:r>
      <w:r w:rsidR="001622D3" w:rsidRPr="00DA5244">
        <w:rPr>
          <w:rFonts w:ascii="Arial" w:eastAsia="Calibri" w:hAnsi="Arial" w:cs="Arial"/>
          <w:b/>
          <w:bCs/>
          <w:color w:val="000000" w:themeColor="text1"/>
          <w:sz w:val="22"/>
          <w:szCs w:val="22"/>
          <w:lang w:eastAsia="en-US"/>
        </w:rPr>
        <w:t>doit</w:t>
      </w:r>
      <w:r w:rsidR="00233C76" w:rsidRPr="00DA5244">
        <w:rPr>
          <w:rFonts w:ascii="Arial" w:eastAsia="Calibri" w:hAnsi="Arial" w:cs="Arial"/>
          <w:b/>
          <w:bCs/>
          <w:color w:val="000000" w:themeColor="text1"/>
          <w:sz w:val="22"/>
          <w:szCs w:val="22"/>
          <w:lang w:eastAsia="en-US"/>
        </w:rPr>
        <w:t xml:space="preserve"> mettre </w:t>
      </w:r>
      <w:r w:rsidR="005F73C5" w:rsidRPr="00DA5244">
        <w:rPr>
          <w:rFonts w:ascii="Arial" w:eastAsia="Calibri" w:hAnsi="Arial" w:cs="Arial"/>
          <w:b/>
          <w:bCs/>
          <w:color w:val="000000" w:themeColor="text1"/>
          <w:sz w:val="22"/>
          <w:szCs w:val="22"/>
          <w:lang w:eastAsia="en-US"/>
        </w:rPr>
        <w:t>ce dernier</w:t>
      </w:r>
      <w:r w:rsidR="00233C76" w:rsidRPr="00DA5244">
        <w:rPr>
          <w:rFonts w:ascii="Arial" w:eastAsia="Calibri" w:hAnsi="Arial" w:cs="Arial"/>
          <w:b/>
          <w:bCs/>
          <w:color w:val="000000" w:themeColor="text1"/>
          <w:sz w:val="22"/>
          <w:szCs w:val="22"/>
          <w:lang w:eastAsia="en-US"/>
        </w:rPr>
        <w:t xml:space="preserve"> en demeure de </w:t>
      </w:r>
      <w:r w:rsidR="009B30AD" w:rsidRPr="00DA5244">
        <w:rPr>
          <w:rFonts w:ascii="Arial" w:eastAsia="Calibri" w:hAnsi="Arial" w:cs="Arial"/>
          <w:b/>
          <w:bCs/>
          <w:color w:val="000000" w:themeColor="text1"/>
          <w:sz w:val="22"/>
          <w:szCs w:val="22"/>
          <w:lang w:eastAsia="en-US"/>
        </w:rPr>
        <w:t xml:space="preserve">reprendre son poste ou de </w:t>
      </w:r>
      <w:r w:rsidR="005F73C5" w:rsidRPr="00DA5244">
        <w:rPr>
          <w:rFonts w:ascii="Arial" w:eastAsia="Calibri" w:hAnsi="Arial" w:cs="Arial"/>
          <w:b/>
          <w:bCs/>
          <w:color w:val="000000" w:themeColor="text1"/>
          <w:sz w:val="22"/>
          <w:szCs w:val="22"/>
          <w:lang w:eastAsia="en-US"/>
        </w:rPr>
        <w:t xml:space="preserve">justifier de son absence au terme </w:t>
      </w:r>
      <w:r w:rsidR="005522EE" w:rsidRPr="00DA5244">
        <w:rPr>
          <w:rFonts w:ascii="Arial" w:eastAsia="Calibri" w:hAnsi="Arial" w:cs="Arial"/>
          <w:b/>
          <w:bCs/>
          <w:color w:val="000000" w:themeColor="text1"/>
          <w:sz w:val="22"/>
          <w:szCs w:val="22"/>
          <w:lang w:eastAsia="en-US"/>
        </w:rPr>
        <w:t xml:space="preserve">d’un </w:t>
      </w:r>
      <w:r w:rsidR="004D0D37" w:rsidRPr="00DA5244">
        <w:rPr>
          <w:rFonts w:ascii="Arial" w:eastAsia="Calibri" w:hAnsi="Arial" w:cs="Arial"/>
          <w:b/>
          <w:bCs/>
          <w:color w:val="000000" w:themeColor="text1"/>
          <w:sz w:val="22"/>
          <w:szCs w:val="22"/>
          <w:lang w:eastAsia="en-US"/>
        </w:rPr>
        <w:t>d</w:t>
      </w:r>
      <w:r w:rsidR="005522EE" w:rsidRPr="00DA5244">
        <w:rPr>
          <w:rFonts w:ascii="Arial" w:eastAsia="Calibri" w:hAnsi="Arial" w:cs="Arial"/>
          <w:b/>
          <w:bCs/>
          <w:color w:val="000000" w:themeColor="text1"/>
          <w:sz w:val="22"/>
          <w:szCs w:val="22"/>
          <w:lang w:eastAsia="en-US"/>
        </w:rPr>
        <w:t xml:space="preserve">élai </w:t>
      </w:r>
      <w:r w:rsidR="00CB15AA" w:rsidRPr="00DA5244">
        <w:rPr>
          <w:rFonts w:ascii="Arial" w:eastAsia="Calibri" w:hAnsi="Arial" w:cs="Arial"/>
          <w:b/>
          <w:bCs/>
          <w:color w:val="000000" w:themeColor="text1"/>
          <w:sz w:val="22"/>
          <w:szCs w:val="22"/>
          <w:u w:val="single"/>
          <w:lang w:eastAsia="en-US"/>
        </w:rPr>
        <w:t>minimal</w:t>
      </w:r>
      <w:r w:rsidR="00CB15AA" w:rsidRPr="00DA5244">
        <w:rPr>
          <w:rFonts w:ascii="Arial" w:eastAsia="Calibri" w:hAnsi="Arial" w:cs="Arial"/>
          <w:b/>
          <w:bCs/>
          <w:color w:val="000000" w:themeColor="text1"/>
          <w:sz w:val="22"/>
          <w:szCs w:val="22"/>
          <w:lang w:eastAsia="en-US"/>
        </w:rPr>
        <w:t xml:space="preserve"> de quinze jours</w:t>
      </w:r>
      <w:r w:rsidR="0058789E" w:rsidRPr="00DA5244">
        <w:rPr>
          <w:rFonts w:ascii="Arial" w:eastAsia="Calibri" w:hAnsi="Arial" w:cs="Arial"/>
          <w:b/>
          <w:bCs/>
          <w:color w:val="000000" w:themeColor="text1"/>
          <w:sz w:val="22"/>
          <w:szCs w:val="22"/>
          <w:lang w:eastAsia="en-US"/>
        </w:rPr>
        <w:t xml:space="preserve"> calendaires</w:t>
      </w:r>
      <w:r w:rsidR="00CB15AA" w:rsidRPr="00DA5244">
        <w:rPr>
          <w:rFonts w:ascii="Arial" w:eastAsia="Calibri" w:hAnsi="Arial" w:cs="Arial"/>
          <w:b/>
          <w:bCs/>
          <w:color w:val="000000" w:themeColor="text1"/>
          <w:sz w:val="22"/>
          <w:szCs w:val="22"/>
          <w:lang w:eastAsia="en-US"/>
        </w:rPr>
        <w:t>.</w:t>
      </w:r>
      <w:r w:rsidR="00CB15AA" w:rsidRPr="00DA5244">
        <w:rPr>
          <w:rFonts w:ascii="Arial" w:eastAsia="Calibri" w:hAnsi="Arial" w:cs="Arial"/>
          <w:color w:val="000000" w:themeColor="text1"/>
          <w:sz w:val="22"/>
          <w:szCs w:val="22"/>
          <w:lang w:eastAsia="en-US"/>
        </w:rPr>
        <w:t xml:space="preserve"> Ce délai commence à courir à compter de la date de présentation du courrier recommandé (de préférence avec demande d’avis de </w:t>
      </w:r>
      <w:r w:rsidR="00CB15AA" w:rsidRPr="001E28BB">
        <w:rPr>
          <w:rFonts w:ascii="Arial" w:eastAsia="Calibri" w:hAnsi="Arial" w:cs="Arial"/>
          <w:sz w:val="22"/>
          <w:szCs w:val="22"/>
          <w:lang w:eastAsia="en-US"/>
        </w:rPr>
        <w:t>réception) de mise en demeure. Ce délai permet au salarié de se prévaloir, le cas échéant, d’un motif légitime de nature à faire obstacle à la présomption de démission tel que, notamment, des raisons médicales (justifiées dans ce cas par la production d’un avis d’arrêt de travail).</w:t>
      </w:r>
    </w:p>
    <w:p w14:paraId="0A4C5C3C" w14:textId="77777777" w:rsidR="003634E3" w:rsidRPr="00DA5244" w:rsidRDefault="003634E3" w:rsidP="00CF38E4">
      <w:pPr>
        <w:jc w:val="both"/>
        <w:rPr>
          <w:rFonts w:ascii="Arial" w:eastAsia="Calibri" w:hAnsi="Arial" w:cs="Arial"/>
          <w:color w:val="000000" w:themeColor="text1"/>
          <w:sz w:val="22"/>
          <w:szCs w:val="22"/>
          <w:lang w:eastAsia="en-US"/>
        </w:rPr>
      </w:pPr>
    </w:p>
    <w:p w14:paraId="462FC04E" w14:textId="6376662B" w:rsidR="003634E3" w:rsidRPr="00DA5244" w:rsidRDefault="003634E3" w:rsidP="00CF38E4">
      <w:pPr>
        <w:jc w:val="both"/>
        <w:rPr>
          <w:rFonts w:ascii="Arial" w:eastAsia="Calibri" w:hAnsi="Arial" w:cs="Arial"/>
          <w:color w:val="000000" w:themeColor="text1"/>
          <w:sz w:val="22"/>
          <w:szCs w:val="22"/>
          <w:lang w:eastAsia="en-US"/>
        </w:rPr>
      </w:pPr>
      <w:r w:rsidRPr="00DA5244">
        <w:rPr>
          <w:rFonts w:ascii="Arial" w:eastAsia="Calibri" w:hAnsi="Arial" w:cs="Arial"/>
          <w:color w:val="000000" w:themeColor="text1"/>
          <w:sz w:val="22"/>
          <w:szCs w:val="22"/>
          <w:lang w:eastAsia="en-US"/>
        </w:rPr>
        <w:t>A défaut de réponse du salarié à l’issue du délai imparti par l’employeur, ou bien en cas de réponse du salarié indiquant qu’il ne reprendra pas le travail, la date de la démission présumée, et par conséquent la date de début du préavis, seront fixée</w:t>
      </w:r>
      <w:r w:rsidR="00915653">
        <w:rPr>
          <w:rFonts w:ascii="Arial" w:eastAsia="Calibri" w:hAnsi="Arial" w:cs="Arial"/>
          <w:color w:val="000000" w:themeColor="text1"/>
          <w:sz w:val="22"/>
          <w:szCs w:val="22"/>
          <w:lang w:eastAsia="en-US"/>
        </w:rPr>
        <w:t>s</w:t>
      </w:r>
      <w:r w:rsidRPr="00DA5244">
        <w:rPr>
          <w:rFonts w:ascii="Arial" w:eastAsia="Calibri" w:hAnsi="Arial" w:cs="Arial"/>
          <w:color w:val="000000" w:themeColor="text1"/>
          <w:sz w:val="22"/>
          <w:szCs w:val="22"/>
          <w:lang w:eastAsia="en-US"/>
        </w:rPr>
        <w:t xml:space="preserve"> dans les deux cas à l’issue du délai imparti par l’employeur</w:t>
      </w:r>
      <w:r w:rsidRPr="00DA5244">
        <w:rPr>
          <w:rStyle w:val="Appelnotedebasdep"/>
          <w:rFonts w:ascii="Arial" w:eastAsia="Calibri" w:hAnsi="Arial" w:cs="Arial"/>
          <w:color w:val="000000" w:themeColor="text1"/>
          <w:sz w:val="22"/>
          <w:szCs w:val="22"/>
          <w:lang w:eastAsia="en-US"/>
        </w:rPr>
        <w:footnoteReference w:id="6"/>
      </w:r>
      <w:r w:rsidRPr="00DA5244">
        <w:rPr>
          <w:rFonts w:ascii="Arial" w:eastAsia="Calibri" w:hAnsi="Arial" w:cs="Arial"/>
          <w:color w:val="000000" w:themeColor="text1"/>
          <w:sz w:val="22"/>
          <w:szCs w:val="22"/>
          <w:lang w:eastAsia="en-US"/>
        </w:rPr>
        <w:t>.</w:t>
      </w:r>
    </w:p>
    <w:p w14:paraId="792C7D27" w14:textId="494B8C93" w:rsidR="00233C76" w:rsidRPr="00DA5244" w:rsidRDefault="00233C76" w:rsidP="00CF38E4">
      <w:pPr>
        <w:jc w:val="both"/>
        <w:rPr>
          <w:rFonts w:ascii="Arial" w:eastAsia="Calibri" w:hAnsi="Arial" w:cs="Arial"/>
          <w:color w:val="000000" w:themeColor="text1"/>
          <w:sz w:val="22"/>
          <w:szCs w:val="22"/>
          <w:lang w:eastAsia="en-US"/>
        </w:rPr>
      </w:pPr>
    </w:p>
    <w:p w14:paraId="4B047265" w14:textId="2B418AB6" w:rsidR="005F73C5" w:rsidRPr="00DA5244" w:rsidRDefault="005F73C5" w:rsidP="00CF38E4">
      <w:pPr>
        <w:jc w:val="both"/>
        <w:rPr>
          <w:rFonts w:ascii="Arial" w:eastAsia="Calibri" w:hAnsi="Arial" w:cs="Arial"/>
          <w:color w:val="000000" w:themeColor="text1"/>
          <w:sz w:val="22"/>
          <w:szCs w:val="22"/>
          <w:lang w:eastAsia="en-US"/>
        </w:rPr>
      </w:pPr>
      <w:r w:rsidRPr="001E28BB">
        <w:rPr>
          <w:rFonts w:ascii="Arial" w:eastAsia="Calibri" w:hAnsi="Arial" w:cs="Arial"/>
          <w:sz w:val="22"/>
          <w:szCs w:val="22"/>
          <w:lang w:eastAsia="en-US"/>
        </w:rPr>
        <w:t xml:space="preserve">Si, dans un tel cas de figure, il semble peu </w:t>
      </w:r>
      <w:r w:rsidR="001E28BB" w:rsidRPr="001E28BB">
        <w:rPr>
          <w:rFonts w:ascii="Arial" w:eastAsia="Calibri" w:hAnsi="Arial" w:cs="Arial"/>
          <w:sz w:val="22"/>
          <w:szCs w:val="22"/>
          <w:lang w:eastAsia="en-US"/>
        </w:rPr>
        <w:t xml:space="preserve">vraisemblable </w:t>
      </w:r>
      <w:r w:rsidRPr="001E28BB">
        <w:rPr>
          <w:rFonts w:ascii="Arial" w:eastAsia="Calibri" w:hAnsi="Arial" w:cs="Arial"/>
          <w:sz w:val="22"/>
          <w:szCs w:val="22"/>
          <w:lang w:eastAsia="en-US"/>
        </w:rPr>
        <w:t xml:space="preserve">que le salarié présumé démissionnaire </w:t>
      </w:r>
      <w:r w:rsidR="001E28BB" w:rsidRPr="001E28BB">
        <w:rPr>
          <w:rFonts w:ascii="Arial" w:eastAsia="Calibri" w:hAnsi="Arial" w:cs="Arial"/>
          <w:sz w:val="22"/>
          <w:szCs w:val="22"/>
          <w:lang w:eastAsia="en-US"/>
        </w:rPr>
        <w:t>soit désireux d’</w:t>
      </w:r>
      <w:r w:rsidRPr="001E28BB">
        <w:rPr>
          <w:rFonts w:ascii="Arial" w:eastAsia="Calibri" w:hAnsi="Arial" w:cs="Arial"/>
          <w:sz w:val="22"/>
          <w:szCs w:val="22"/>
          <w:lang w:eastAsia="en-US"/>
        </w:rPr>
        <w:t>exécute</w:t>
      </w:r>
      <w:r w:rsidR="001E28BB" w:rsidRPr="001E28BB">
        <w:rPr>
          <w:rFonts w:ascii="Arial" w:eastAsia="Calibri" w:hAnsi="Arial" w:cs="Arial"/>
          <w:sz w:val="22"/>
          <w:szCs w:val="22"/>
          <w:lang w:eastAsia="en-US"/>
        </w:rPr>
        <w:t>r</w:t>
      </w:r>
      <w:r w:rsidRPr="001E28BB">
        <w:rPr>
          <w:rFonts w:ascii="Arial" w:eastAsia="Calibri" w:hAnsi="Arial" w:cs="Arial"/>
          <w:sz w:val="22"/>
          <w:szCs w:val="22"/>
          <w:lang w:eastAsia="en-US"/>
        </w:rPr>
        <w:t xml:space="preserve"> son préavis, </w:t>
      </w:r>
      <w:r w:rsidR="001E28BB" w:rsidRPr="001E28BB">
        <w:rPr>
          <w:rFonts w:ascii="Arial" w:eastAsia="Calibri" w:hAnsi="Arial" w:cs="Arial"/>
          <w:sz w:val="22"/>
          <w:szCs w:val="22"/>
          <w:lang w:eastAsia="en-US"/>
        </w:rPr>
        <w:t xml:space="preserve">son accomplissement </w:t>
      </w:r>
      <w:r w:rsidRPr="001E28BB">
        <w:rPr>
          <w:rFonts w:ascii="Arial" w:eastAsia="Calibri" w:hAnsi="Arial" w:cs="Arial"/>
          <w:sz w:val="22"/>
          <w:szCs w:val="22"/>
          <w:lang w:eastAsia="en-US"/>
        </w:rPr>
        <w:t xml:space="preserve">reste possible et devra, le cas échéant, donner lieu à rémunération. En revanche, dans l’hypothèse probable où le salarié ayant abandonné son poste n’exécuterait pas son préavis, ce dernier ne sera pas rémunéré. </w:t>
      </w:r>
      <w:r w:rsidR="001E28BB" w:rsidRPr="001E28BB">
        <w:rPr>
          <w:rFonts w:ascii="Arial" w:eastAsia="Calibri" w:hAnsi="Arial" w:cs="Arial"/>
          <w:sz w:val="22"/>
          <w:szCs w:val="22"/>
          <w:lang w:eastAsia="en-US"/>
        </w:rPr>
        <w:t>D</w:t>
      </w:r>
      <w:r w:rsidRPr="001E28BB">
        <w:rPr>
          <w:rFonts w:ascii="Arial" w:eastAsia="Calibri" w:hAnsi="Arial" w:cs="Arial"/>
          <w:sz w:val="22"/>
          <w:szCs w:val="22"/>
          <w:lang w:eastAsia="en-US"/>
        </w:rPr>
        <w:t xml:space="preserve">ans les deux cas, la date à laquelle le salarié sortira des effectifs </w:t>
      </w:r>
      <w:r w:rsidR="001E28BB" w:rsidRPr="001E28BB">
        <w:rPr>
          <w:rFonts w:ascii="Arial" w:eastAsia="Calibri" w:hAnsi="Arial" w:cs="Arial"/>
          <w:sz w:val="22"/>
          <w:szCs w:val="22"/>
          <w:lang w:eastAsia="en-US"/>
        </w:rPr>
        <w:t xml:space="preserve">de l’officine </w:t>
      </w:r>
      <w:r w:rsidRPr="001E28BB">
        <w:rPr>
          <w:rFonts w:ascii="Arial" w:eastAsia="Calibri" w:hAnsi="Arial" w:cs="Arial"/>
          <w:sz w:val="22"/>
          <w:szCs w:val="22"/>
          <w:lang w:eastAsia="en-US"/>
        </w:rPr>
        <w:t xml:space="preserve">sera la date de fin du préavis, celui-ci ayant débuté à la date de la démission présumée, soit à </w:t>
      </w:r>
      <w:r w:rsidRPr="00DA5244">
        <w:rPr>
          <w:rFonts w:ascii="Arial" w:eastAsia="Calibri" w:hAnsi="Arial" w:cs="Arial"/>
          <w:color w:val="000000" w:themeColor="text1"/>
          <w:sz w:val="22"/>
          <w:szCs w:val="22"/>
          <w:lang w:eastAsia="en-US"/>
        </w:rPr>
        <w:t xml:space="preserve">l’issue du délai </w:t>
      </w:r>
      <w:r w:rsidR="0058789E" w:rsidRPr="00DA5244">
        <w:rPr>
          <w:rFonts w:ascii="Arial" w:eastAsia="Calibri" w:hAnsi="Arial" w:cs="Arial"/>
          <w:color w:val="000000" w:themeColor="text1"/>
          <w:sz w:val="22"/>
          <w:szCs w:val="22"/>
          <w:lang w:eastAsia="en-US"/>
        </w:rPr>
        <w:t>imparti par l’employeur</w:t>
      </w:r>
      <w:r w:rsidRPr="00DA5244">
        <w:rPr>
          <w:rFonts w:ascii="Arial" w:eastAsia="Calibri" w:hAnsi="Arial" w:cs="Arial"/>
          <w:color w:val="000000" w:themeColor="text1"/>
          <w:sz w:val="22"/>
          <w:szCs w:val="22"/>
          <w:lang w:eastAsia="en-US"/>
        </w:rPr>
        <w:t>.</w:t>
      </w:r>
    </w:p>
    <w:p w14:paraId="59EDAEF9" w14:textId="77777777" w:rsidR="005F73C5" w:rsidRPr="001E28BB" w:rsidRDefault="005F73C5" w:rsidP="00CF38E4">
      <w:pPr>
        <w:jc w:val="both"/>
        <w:rPr>
          <w:rFonts w:ascii="Arial" w:eastAsia="Calibri" w:hAnsi="Arial" w:cs="Arial"/>
          <w:sz w:val="22"/>
          <w:szCs w:val="22"/>
          <w:lang w:eastAsia="en-US"/>
        </w:rPr>
      </w:pPr>
    </w:p>
    <w:p w14:paraId="725CAF74" w14:textId="14BAF5DB" w:rsidR="005522EE" w:rsidRPr="00AE538B" w:rsidRDefault="005522EE" w:rsidP="00EA0EBE">
      <w:pPr>
        <w:pBdr>
          <w:top w:val="single" w:sz="4" w:space="1" w:color="auto"/>
          <w:left w:val="single" w:sz="4" w:space="4" w:color="auto"/>
          <w:bottom w:val="single" w:sz="4" w:space="1" w:color="auto"/>
          <w:right w:val="single" w:sz="4" w:space="4" w:color="auto"/>
        </w:pBdr>
        <w:jc w:val="both"/>
        <w:rPr>
          <w:rFonts w:ascii="Arial" w:eastAsia="Calibri" w:hAnsi="Arial" w:cs="Arial"/>
          <w:b/>
          <w:bCs/>
          <w:sz w:val="22"/>
          <w:szCs w:val="22"/>
          <w:lang w:eastAsia="en-US"/>
        </w:rPr>
      </w:pPr>
      <w:r w:rsidRPr="00AE538B">
        <w:rPr>
          <w:rFonts w:ascii="Arial" w:eastAsia="Calibri" w:hAnsi="Arial" w:cs="Arial"/>
          <w:b/>
          <w:bCs/>
          <w:sz w:val="22"/>
          <w:szCs w:val="22"/>
          <w:lang w:eastAsia="en-US"/>
        </w:rPr>
        <w:t>Vous trouverez, ci-joint, un modèle de courrier de mise en demeure à adresser en recommandé avec demande d’avis de réception.</w:t>
      </w:r>
    </w:p>
    <w:p w14:paraId="19B2C2B9" w14:textId="77777777" w:rsidR="001F12E3" w:rsidRPr="00B85234" w:rsidRDefault="001F12E3" w:rsidP="00CF38E4">
      <w:pPr>
        <w:jc w:val="both"/>
        <w:rPr>
          <w:rFonts w:ascii="Arial" w:eastAsia="Calibri" w:hAnsi="Arial" w:cs="Arial"/>
          <w:sz w:val="22"/>
          <w:szCs w:val="22"/>
          <w:lang w:eastAsia="en-US"/>
        </w:rPr>
      </w:pPr>
    </w:p>
    <w:p w14:paraId="17293E4C" w14:textId="77777777" w:rsidR="007738A3" w:rsidRPr="00B85234" w:rsidRDefault="007738A3" w:rsidP="00CF38E4">
      <w:pPr>
        <w:jc w:val="both"/>
        <w:rPr>
          <w:rFonts w:ascii="Arial" w:eastAsia="Calibri" w:hAnsi="Arial" w:cs="Arial"/>
          <w:sz w:val="22"/>
          <w:szCs w:val="22"/>
          <w:lang w:eastAsia="en-US"/>
        </w:rPr>
      </w:pPr>
    </w:p>
    <w:p w14:paraId="3BD33E4D" w14:textId="51BF6E0D" w:rsidR="00B85234" w:rsidRPr="00256A6A" w:rsidRDefault="00B85234" w:rsidP="00CF38E4">
      <w:pPr>
        <w:jc w:val="both"/>
        <w:rPr>
          <w:rFonts w:ascii="Arial" w:eastAsia="Calibri" w:hAnsi="Arial" w:cs="Arial"/>
          <w:color w:val="000000" w:themeColor="text1"/>
          <w:sz w:val="22"/>
          <w:szCs w:val="22"/>
          <w:lang w:eastAsia="en-US"/>
        </w:rPr>
      </w:pPr>
      <w:r w:rsidRPr="00256A6A">
        <w:rPr>
          <w:rFonts w:ascii="Arial" w:eastAsia="Calibri" w:hAnsi="Arial" w:cs="Arial"/>
          <w:color w:val="000000" w:themeColor="text1"/>
          <w:sz w:val="22"/>
          <w:szCs w:val="22"/>
          <w:highlight w:val="yellow"/>
          <w:lang w:eastAsia="en-US"/>
        </w:rPr>
        <w:t xml:space="preserve">Mon salarié est </w:t>
      </w:r>
      <w:r w:rsidR="00E91E8B" w:rsidRPr="00256A6A">
        <w:rPr>
          <w:rFonts w:ascii="Arial" w:eastAsia="Calibri" w:hAnsi="Arial" w:cs="Arial"/>
          <w:color w:val="000000" w:themeColor="text1"/>
          <w:sz w:val="22"/>
          <w:szCs w:val="22"/>
          <w:highlight w:val="yellow"/>
          <w:lang w:eastAsia="en-US"/>
        </w:rPr>
        <w:t xml:space="preserve">actuellement </w:t>
      </w:r>
      <w:r w:rsidRPr="00256A6A">
        <w:rPr>
          <w:rFonts w:ascii="Arial" w:eastAsia="Calibri" w:hAnsi="Arial" w:cs="Arial"/>
          <w:color w:val="000000" w:themeColor="text1"/>
          <w:sz w:val="22"/>
          <w:szCs w:val="22"/>
          <w:highlight w:val="yellow"/>
          <w:lang w:eastAsia="en-US"/>
        </w:rPr>
        <w:t>employé dans une autre entreprise, que faire ?</w:t>
      </w:r>
    </w:p>
    <w:p w14:paraId="34DFC3DA" w14:textId="77777777" w:rsidR="00B85234" w:rsidRPr="00256A6A" w:rsidRDefault="00B85234" w:rsidP="00CF38E4">
      <w:pPr>
        <w:jc w:val="both"/>
        <w:rPr>
          <w:rFonts w:ascii="Arial" w:eastAsia="Calibri" w:hAnsi="Arial" w:cs="Arial"/>
          <w:color w:val="000000" w:themeColor="text1"/>
          <w:sz w:val="22"/>
          <w:szCs w:val="22"/>
          <w:lang w:eastAsia="en-US"/>
        </w:rPr>
      </w:pPr>
    </w:p>
    <w:p w14:paraId="51BB60BA" w14:textId="41D6A0EF" w:rsidR="00E91E8B" w:rsidRPr="00256A6A" w:rsidRDefault="00B85234" w:rsidP="00CF38E4">
      <w:pPr>
        <w:jc w:val="both"/>
        <w:rPr>
          <w:rFonts w:ascii="Arial" w:eastAsia="Calibri" w:hAnsi="Arial" w:cs="Arial"/>
          <w:color w:val="000000" w:themeColor="text1"/>
          <w:sz w:val="22"/>
          <w:szCs w:val="22"/>
          <w:lang w:eastAsia="en-US"/>
        </w:rPr>
      </w:pPr>
      <w:r w:rsidRPr="00256A6A">
        <w:rPr>
          <w:rFonts w:ascii="Arial" w:eastAsia="Calibri" w:hAnsi="Arial" w:cs="Arial"/>
          <w:color w:val="000000" w:themeColor="text1"/>
          <w:sz w:val="22"/>
          <w:szCs w:val="22"/>
          <w:lang w:eastAsia="en-US"/>
        </w:rPr>
        <w:t>Dans la mesure où les dispositions relatives à l’obligation vaccinale de la loi du 5 août 2021 sanctionnaient les salariés non vaccinés par la suspension de leur contrat de travail avec interruption du versement de l</w:t>
      </w:r>
      <w:r w:rsidR="00035BCD" w:rsidRPr="00256A6A">
        <w:rPr>
          <w:rFonts w:ascii="Arial" w:eastAsia="Calibri" w:hAnsi="Arial" w:cs="Arial"/>
          <w:color w:val="000000" w:themeColor="text1"/>
          <w:sz w:val="22"/>
          <w:szCs w:val="22"/>
          <w:lang w:eastAsia="en-US"/>
        </w:rPr>
        <w:t xml:space="preserve">eur </w:t>
      </w:r>
      <w:r w:rsidRPr="00256A6A">
        <w:rPr>
          <w:rFonts w:ascii="Arial" w:eastAsia="Calibri" w:hAnsi="Arial" w:cs="Arial"/>
          <w:color w:val="000000" w:themeColor="text1"/>
          <w:sz w:val="22"/>
          <w:szCs w:val="22"/>
          <w:lang w:eastAsia="en-US"/>
        </w:rPr>
        <w:t xml:space="preserve">rémunération, </w:t>
      </w:r>
      <w:r w:rsidR="00256A6A" w:rsidRPr="00256A6A">
        <w:rPr>
          <w:rFonts w:ascii="Arial" w:eastAsia="Calibri" w:hAnsi="Arial" w:cs="Arial"/>
          <w:color w:val="000000" w:themeColor="text1"/>
          <w:sz w:val="22"/>
          <w:szCs w:val="22"/>
          <w:lang w:eastAsia="en-US"/>
        </w:rPr>
        <w:t xml:space="preserve">certains de </w:t>
      </w:r>
      <w:r w:rsidRPr="00256A6A">
        <w:rPr>
          <w:rFonts w:ascii="Arial" w:eastAsia="Calibri" w:hAnsi="Arial" w:cs="Arial"/>
          <w:color w:val="000000" w:themeColor="text1"/>
          <w:sz w:val="22"/>
          <w:szCs w:val="22"/>
          <w:lang w:eastAsia="en-US"/>
        </w:rPr>
        <w:t xml:space="preserve">ces salariés </w:t>
      </w:r>
      <w:r w:rsidR="00256A6A" w:rsidRPr="00256A6A">
        <w:rPr>
          <w:rFonts w:ascii="Arial" w:eastAsia="Calibri" w:hAnsi="Arial" w:cs="Arial"/>
          <w:color w:val="000000" w:themeColor="text1"/>
          <w:sz w:val="22"/>
          <w:szCs w:val="22"/>
          <w:lang w:eastAsia="en-US"/>
        </w:rPr>
        <w:t>o</w:t>
      </w:r>
      <w:r w:rsidRPr="00256A6A">
        <w:rPr>
          <w:rFonts w:ascii="Arial" w:eastAsia="Calibri" w:hAnsi="Arial" w:cs="Arial"/>
          <w:color w:val="000000" w:themeColor="text1"/>
          <w:sz w:val="22"/>
          <w:szCs w:val="22"/>
          <w:lang w:eastAsia="en-US"/>
        </w:rPr>
        <w:t xml:space="preserve">nt pu trouver, </w:t>
      </w:r>
      <w:r w:rsidR="00035BCD" w:rsidRPr="00256A6A">
        <w:rPr>
          <w:rFonts w:ascii="Arial" w:eastAsia="Calibri" w:hAnsi="Arial" w:cs="Arial"/>
          <w:color w:val="000000" w:themeColor="text1"/>
          <w:sz w:val="22"/>
          <w:szCs w:val="22"/>
          <w:lang w:eastAsia="en-US"/>
        </w:rPr>
        <w:t>pendant la période d’</w:t>
      </w:r>
      <w:r w:rsidRPr="00256A6A">
        <w:rPr>
          <w:rFonts w:ascii="Arial" w:eastAsia="Calibri" w:hAnsi="Arial" w:cs="Arial"/>
          <w:color w:val="000000" w:themeColor="text1"/>
          <w:sz w:val="22"/>
          <w:szCs w:val="22"/>
          <w:lang w:eastAsia="en-US"/>
        </w:rPr>
        <w:t>interdiction d’exercice, un emploi non soumis à l’obligation vaccinale</w:t>
      </w:r>
      <w:r w:rsidR="00E91E8B" w:rsidRPr="00256A6A">
        <w:rPr>
          <w:rFonts w:ascii="Arial" w:eastAsia="Calibri" w:hAnsi="Arial" w:cs="Arial"/>
          <w:color w:val="000000" w:themeColor="text1"/>
          <w:sz w:val="22"/>
          <w:szCs w:val="22"/>
          <w:lang w:eastAsia="en-US"/>
        </w:rPr>
        <w:t>.</w:t>
      </w:r>
    </w:p>
    <w:p w14:paraId="57D92A2D" w14:textId="77777777" w:rsidR="00C47942" w:rsidRPr="00256A6A" w:rsidRDefault="00C47942" w:rsidP="00CF38E4">
      <w:pPr>
        <w:jc w:val="both"/>
        <w:rPr>
          <w:rFonts w:ascii="Arial" w:eastAsia="Calibri" w:hAnsi="Arial" w:cs="Arial"/>
          <w:color w:val="000000" w:themeColor="text1"/>
          <w:sz w:val="22"/>
          <w:szCs w:val="22"/>
          <w:lang w:eastAsia="en-US"/>
        </w:rPr>
      </w:pPr>
    </w:p>
    <w:p w14:paraId="25970557" w14:textId="0C593A28" w:rsidR="00E91E8B" w:rsidRPr="00256A6A" w:rsidRDefault="00E91E8B" w:rsidP="00CF38E4">
      <w:pPr>
        <w:jc w:val="both"/>
        <w:rPr>
          <w:rFonts w:ascii="Arial" w:eastAsia="Calibri" w:hAnsi="Arial" w:cs="Arial"/>
          <w:color w:val="000000" w:themeColor="text1"/>
          <w:sz w:val="22"/>
          <w:szCs w:val="22"/>
          <w:lang w:eastAsia="en-US"/>
        </w:rPr>
      </w:pPr>
      <w:r w:rsidRPr="00256A6A">
        <w:rPr>
          <w:rFonts w:ascii="Arial" w:eastAsia="Calibri" w:hAnsi="Arial" w:cs="Arial"/>
          <w:color w:val="000000" w:themeColor="text1"/>
          <w:sz w:val="22"/>
          <w:szCs w:val="22"/>
          <w:lang w:eastAsia="en-US"/>
        </w:rPr>
        <w:t>Bien que l</w:t>
      </w:r>
      <w:r w:rsidR="00915653">
        <w:rPr>
          <w:rFonts w:ascii="Arial" w:eastAsia="Calibri" w:hAnsi="Arial" w:cs="Arial"/>
          <w:color w:val="000000" w:themeColor="text1"/>
          <w:sz w:val="22"/>
          <w:szCs w:val="22"/>
          <w:lang w:eastAsia="en-US"/>
        </w:rPr>
        <w:t>’annonce de</w:t>
      </w:r>
      <w:r w:rsidRPr="00256A6A">
        <w:rPr>
          <w:rFonts w:ascii="Arial" w:eastAsia="Calibri" w:hAnsi="Arial" w:cs="Arial"/>
          <w:color w:val="000000" w:themeColor="text1"/>
          <w:sz w:val="22"/>
          <w:szCs w:val="22"/>
          <w:lang w:eastAsia="en-US"/>
        </w:rPr>
        <w:t xml:space="preserve"> la suspension de l’obligation vaccinale ait été largement relayée par </w:t>
      </w:r>
      <w:r w:rsidR="00256A6A" w:rsidRPr="00256A6A">
        <w:rPr>
          <w:rFonts w:ascii="Arial" w:eastAsia="Calibri" w:hAnsi="Arial" w:cs="Arial"/>
          <w:color w:val="000000" w:themeColor="text1"/>
          <w:sz w:val="22"/>
          <w:szCs w:val="22"/>
          <w:lang w:eastAsia="en-US"/>
        </w:rPr>
        <w:t>les media</w:t>
      </w:r>
      <w:r w:rsidRPr="00256A6A">
        <w:rPr>
          <w:rFonts w:ascii="Arial" w:eastAsia="Calibri" w:hAnsi="Arial" w:cs="Arial"/>
          <w:color w:val="000000" w:themeColor="text1"/>
          <w:sz w:val="22"/>
          <w:szCs w:val="22"/>
          <w:lang w:eastAsia="en-US"/>
        </w:rPr>
        <w:t xml:space="preserve"> depuis l’avis rendu par la Haute autorité de santé (HAS) fin mars</w:t>
      </w:r>
      <w:r w:rsidR="00B85234" w:rsidRPr="00256A6A">
        <w:rPr>
          <w:rFonts w:ascii="Arial" w:eastAsia="Calibri" w:hAnsi="Arial" w:cs="Arial"/>
          <w:color w:val="000000" w:themeColor="text1"/>
          <w:sz w:val="22"/>
          <w:szCs w:val="22"/>
          <w:lang w:eastAsia="en-US"/>
        </w:rPr>
        <w:t xml:space="preserve">, </w:t>
      </w:r>
      <w:r w:rsidRPr="00256A6A">
        <w:rPr>
          <w:rFonts w:ascii="Arial" w:eastAsia="Calibri" w:hAnsi="Arial" w:cs="Arial"/>
          <w:color w:val="000000" w:themeColor="text1"/>
          <w:sz w:val="22"/>
          <w:szCs w:val="22"/>
          <w:lang w:eastAsia="en-US"/>
        </w:rPr>
        <w:t>certains de ces salariés pourraient encore être liés par u</w:t>
      </w:r>
      <w:r w:rsidR="00035BCD" w:rsidRPr="00256A6A">
        <w:rPr>
          <w:rFonts w:ascii="Arial" w:eastAsia="Calibri" w:hAnsi="Arial" w:cs="Arial"/>
          <w:color w:val="000000" w:themeColor="text1"/>
          <w:sz w:val="22"/>
          <w:szCs w:val="22"/>
          <w:lang w:eastAsia="en-US"/>
        </w:rPr>
        <w:t>n</w:t>
      </w:r>
      <w:r w:rsidRPr="00256A6A">
        <w:rPr>
          <w:rFonts w:ascii="Arial" w:eastAsia="Calibri" w:hAnsi="Arial" w:cs="Arial"/>
          <w:color w:val="000000" w:themeColor="text1"/>
          <w:sz w:val="22"/>
          <w:szCs w:val="22"/>
          <w:lang w:eastAsia="en-US"/>
        </w:rPr>
        <w:t xml:space="preserve"> contrat de travail </w:t>
      </w:r>
      <w:r w:rsidR="00035BCD" w:rsidRPr="00256A6A">
        <w:rPr>
          <w:rFonts w:ascii="Arial" w:eastAsia="Calibri" w:hAnsi="Arial" w:cs="Arial"/>
          <w:color w:val="000000" w:themeColor="text1"/>
          <w:sz w:val="22"/>
          <w:szCs w:val="22"/>
          <w:lang w:eastAsia="en-US"/>
        </w:rPr>
        <w:t xml:space="preserve">conclu avec un autre employeur </w:t>
      </w:r>
      <w:r w:rsidRPr="00256A6A">
        <w:rPr>
          <w:rFonts w:ascii="Arial" w:eastAsia="Calibri" w:hAnsi="Arial" w:cs="Arial"/>
          <w:color w:val="000000" w:themeColor="text1"/>
          <w:sz w:val="22"/>
          <w:szCs w:val="22"/>
          <w:lang w:eastAsia="en-US"/>
        </w:rPr>
        <w:t>à la date de leur réintégration.</w:t>
      </w:r>
    </w:p>
    <w:p w14:paraId="065EE367" w14:textId="77777777" w:rsidR="00E91E8B" w:rsidRPr="00256A6A" w:rsidRDefault="00E91E8B" w:rsidP="00CF38E4">
      <w:pPr>
        <w:jc w:val="both"/>
        <w:rPr>
          <w:rFonts w:ascii="Arial" w:eastAsia="Calibri" w:hAnsi="Arial" w:cs="Arial"/>
          <w:color w:val="000000" w:themeColor="text1"/>
          <w:sz w:val="22"/>
          <w:szCs w:val="22"/>
          <w:lang w:eastAsia="en-US"/>
        </w:rPr>
      </w:pPr>
    </w:p>
    <w:p w14:paraId="4409B789" w14:textId="150F21E0" w:rsidR="00B85234" w:rsidRPr="00256A6A" w:rsidRDefault="00B85234" w:rsidP="00CF38E4">
      <w:pPr>
        <w:jc w:val="both"/>
        <w:rPr>
          <w:rFonts w:ascii="Arial" w:eastAsia="Calibri" w:hAnsi="Arial" w:cs="Arial"/>
          <w:color w:val="000000" w:themeColor="text1"/>
          <w:sz w:val="22"/>
          <w:szCs w:val="22"/>
          <w:lang w:eastAsia="en-US"/>
        </w:rPr>
      </w:pPr>
      <w:r w:rsidRPr="00256A6A">
        <w:rPr>
          <w:rFonts w:ascii="Arial" w:eastAsia="Calibri" w:hAnsi="Arial" w:cs="Arial"/>
          <w:color w:val="000000" w:themeColor="text1"/>
          <w:sz w:val="22"/>
          <w:szCs w:val="22"/>
          <w:lang w:eastAsia="en-US"/>
        </w:rPr>
        <w:t xml:space="preserve">Une telle situation ne saurait toutefois justifier que les salariés concernés ne reprennent pas le travail à l’officine à la date de la réintégration. </w:t>
      </w:r>
      <w:r w:rsidR="00E91E8B" w:rsidRPr="00256A6A">
        <w:rPr>
          <w:rFonts w:ascii="Arial" w:eastAsia="Calibri" w:hAnsi="Arial" w:cs="Arial"/>
          <w:b/>
          <w:bCs/>
          <w:color w:val="000000" w:themeColor="text1"/>
          <w:sz w:val="22"/>
          <w:szCs w:val="22"/>
          <w:lang w:eastAsia="en-US"/>
        </w:rPr>
        <w:t xml:space="preserve">A défaut, </w:t>
      </w:r>
      <w:r w:rsidRPr="00256A6A">
        <w:rPr>
          <w:rFonts w:ascii="Arial" w:eastAsia="Calibri" w:hAnsi="Arial" w:cs="Arial"/>
          <w:b/>
          <w:bCs/>
          <w:color w:val="000000" w:themeColor="text1"/>
          <w:sz w:val="22"/>
          <w:szCs w:val="22"/>
          <w:lang w:eastAsia="en-US"/>
        </w:rPr>
        <w:t>les employeurs devront mettre en demeure leurs salariés de reprendre le travail, sous peine d’être présumés démissionnaire</w:t>
      </w:r>
      <w:r w:rsidR="00E803EE">
        <w:rPr>
          <w:rFonts w:ascii="Arial" w:eastAsia="Calibri" w:hAnsi="Arial" w:cs="Arial"/>
          <w:b/>
          <w:bCs/>
          <w:color w:val="000000" w:themeColor="text1"/>
          <w:sz w:val="22"/>
          <w:szCs w:val="22"/>
          <w:lang w:eastAsia="en-US"/>
        </w:rPr>
        <w:t>s</w:t>
      </w:r>
      <w:r w:rsidRPr="00256A6A">
        <w:rPr>
          <w:rFonts w:ascii="Arial" w:eastAsia="Calibri" w:hAnsi="Arial" w:cs="Arial"/>
          <w:b/>
          <w:bCs/>
          <w:color w:val="000000" w:themeColor="text1"/>
          <w:sz w:val="22"/>
          <w:szCs w:val="22"/>
          <w:lang w:eastAsia="en-US"/>
        </w:rPr>
        <w:t xml:space="preserve"> (cf. question précédente).</w:t>
      </w:r>
      <w:r w:rsidR="00F40051" w:rsidRPr="00256A6A">
        <w:rPr>
          <w:rFonts w:ascii="Arial" w:eastAsia="Calibri" w:hAnsi="Arial" w:cs="Arial"/>
          <w:b/>
          <w:bCs/>
          <w:color w:val="000000" w:themeColor="text1"/>
          <w:sz w:val="22"/>
          <w:szCs w:val="22"/>
          <w:lang w:eastAsia="en-US"/>
        </w:rPr>
        <w:t xml:space="preserve"> </w:t>
      </w:r>
      <w:r w:rsidR="00F40051" w:rsidRPr="00256A6A">
        <w:rPr>
          <w:rFonts w:ascii="Arial" w:eastAsia="Calibri" w:hAnsi="Arial" w:cs="Arial"/>
          <w:color w:val="000000" w:themeColor="text1"/>
          <w:sz w:val="22"/>
          <w:szCs w:val="22"/>
          <w:lang w:eastAsia="en-US"/>
        </w:rPr>
        <w:t xml:space="preserve">En effet, le fait que le salarié soit encore lié </w:t>
      </w:r>
      <w:r w:rsidR="00035BCD" w:rsidRPr="00256A6A">
        <w:rPr>
          <w:rFonts w:ascii="Arial" w:eastAsia="Calibri" w:hAnsi="Arial" w:cs="Arial"/>
          <w:color w:val="000000" w:themeColor="text1"/>
          <w:sz w:val="22"/>
          <w:szCs w:val="22"/>
          <w:lang w:eastAsia="en-US"/>
        </w:rPr>
        <w:t>par</w:t>
      </w:r>
      <w:r w:rsidR="00F40051" w:rsidRPr="00256A6A">
        <w:rPr>
          <w:rFonts w:ascii="Arial" w:eastAsia="Calibri" w:hAnsi="Arial" w:cs="Arial"/>
          <w:color w:val="000000" w:themeColor="text1"/>
          <w:sz w:val="22"/>
          <w:szCs w:val="22"/>
          <w:lang w:eastAsia="en-US"/>
        </w:rPr>
        <w:t xml:space="preserve"> un contrat de travail </w:t>
      </w:r>
      <w:r w:rsidR="00035BCD" w:rsidRPr="00256A6A">
        <w:rPr>
          <w:rFonts w:ascii="Arial" w:eastAsia="Calibri" w:hAnsi="Arial" w:cs="Arial"/>
          <w:color w:val="000000" w:themeColor="text1"/>
          <w:sz w:val="22"/>
          <w:szCs w:val="22"/>
          <w:lang w:eastAsia="en-US"/>
        </w:rPr>
        <w:t xml:space="preserve">à </w:t>
      </w:r>
      <w:r w:rsidR="00F40051" w:rsidRPr="00256A6A">
        <w:rPr>
          <w:rFonts w:ascii="Arial" w:eastAsia="Calibri" w:hAnsi="Arial" w:cs="Arial"/>
          <w:color w:val="000000" w:themeColor="text1"/>
          <w:sz w:val="22"/>
          <w:szCs w:val="22"/>
          <w:lang w:eastAsia="en-US"/>
        </w:rPr>
        <w:t>une autre entreprise ne constitue en aucun cas un motif permettant de justifier l’absence de reprise du travail en officine.</w:t>
      </w:r>
    </w:p>
    <w:p w14:paraId="5B9B4830" w14:textId="77777777" w:rsidR="00B85234" w:rsidRPr="00256A6A" w:rsidRDefault="00B85234" w:rsidP="00CF38E4">
      <w:pPr>
        <w:jc w:val="both"/>
        <w:rPr>
          <w:rFonts w:ascii="Arial" w:eastAsia="Calibri" w:hAnsi="Arial" w:cs="Arial"/>
          <w:color w:val="000000" w:themeColor="text1"/>
          <w:sz w:val="22"/>
          <w:szCs w:val="22"/>
          <w:lang w:eastAsia="en-US"/>
        </w:rPr>
      </w:pPr>
    </w:p>
    <w:p w14:paraId="1A3F06DE" w14:textId="0A9E4042" w:rsidR="00B85234" w:rsidRPr="00256A6A" w:rsidRDefault="002A2A5B" w:rsidP="00CF38E4">
      <w:pPr>
        <w:jc w:val="both"/>
        <w:rPr>
          <w:rFonts w:ascii="Arial" w:eastAsia="Calibri" w:hAnsi="Arial" w:cs="Arial"/>
          <w:color w:val="000000" w:themeColor="text1"/>
          <w:sz w:val="22"/>
          <w:szCs w:val="22"/>
          <w:lang w:eastAsia="en-US"/>
        </w:rPr>
      </w:pPr>
      <w:r w:rsidRPr="00256A6A">
        <w:rPr>
          <w:rFonts w:ascii="Arial" w:eastAsia="Calibri" w:hAnsi="Arial" w:cs="Arial"/>
          <w:color w:val="000000" w:themeColor="text1"/>
          <w:sz w:val="22"/>
          <w:szCs w:val="22"/>
          <w:lang w:eastAsia="en-US"/>
        </w:rPr>
        <w:t xml:space="preserve">Les salariés concernés devront, le cas échéant, et </w:t>
      </w:r>
      <w:r w:rsidR="00035BCD" w:rsidRPr="00256A6A">
        <w:rPr>
          <w:rFonts w:ascii="Arial" w:eastAsia="Calibri" w:hAnsi="Arial" w:cs="Arial"/>
          <w:color w:val="000000" w:themeColor="text1"/>
          <w:sz w:val="22"/>
          <w:szCs w:val="22"/>
          <w:lang w:eastAsia="en-US"/>
        </w:rPr>
        <w:t xml:space="preserve">s’ils </w:t>
      </w:r>
      <w:r w:rsidRPr="00256A6A">
        <w:rPr>
          <w:rFonts w:ascii="Arial" w:eastAsia="Calibri" w:hAnsi="Arial" w:cs="Arial"/>
          <w:color w:val="000000" w:themeColor="text1"/>
          <w:sz w:val="22"/>
          <w:szCs w:val="22"/>
          <w:lang w:eastAsia="en-US"/>
        </w:rPr>
        <w:t xml:space="preserve">souhaitent reprendre leur activité à l’officine, faire leur affaire de la rupture de leur contrat de travail conclu avec </w:t>
      </w:r>
      <w:r w:rsidR="00256A6A" w:rsidRPr="00256A6A">
        <w:rPr>
          <w:rFonts w:ascii="Arial" w:eastAsia="Calibri" w:hAnsi="Arial" w:cs="Arial"/>
          <w:color w:val="000000" w:themeColor="text1"/>
          <w:sz w:val="22"/>
          <w:szCs w:val="22"/>
          <w:lang w:eastAsia="en-US"/>
        </w:rPr>
        <w:t>un tiers</w:t>
      </w:r>
      <w:r w:rsidR="00035BCD" w:rsidRPr="00256A6A">
        <w:rPr>
          <w:rFonts w:ascii="Arial" w:eastAsia="Calibri" w:hAnsi="Arial" w:cs="Arial"/>
          <w:color w:val="000000" w:themeColor="text1"/>
          <w:sz w:val="22"/>
          <w:szCs w:val="22"/>
          <w:lang w:eastAsia="en-US"/>
        </w:rPr>
        <w:t xml:space="preserve">, en </w:t>
      </w:r>
      <w:r w:rsidRPr="00256A6A">
        <w:rPr>
          <w:rFonts w:ascii="Arial" w:eastAsia="Calibri" w:hAnsi="Arial" w:cs="Arial"/>
          <w:color w:val="000000" w:themeColor="text1"/>
          <w:sz w:val="22"/>
          <w:szCs w:val="22"/>
          <w:lang w:eastAsia="en-US"/>
        </w:rPr>
        <w:t>assum</w:t>
      </w:r>
      <w:r w:rsidR="00035BCD" w:rsidRPr="00256A6A">
        <w:rPr>
          <w:rFonts w:ascii="Arial" w:eastAsia="Calibri" w:hAnsi="Arial" w:cs="Arial"/>
          <w:color w:val="000000" w:themeColor="text1"/>
          <w:sz w:val="22"/>
          <w:szCs w:val="22"/>
          <w:lang w:eastAsia="en-US"/>
        </w:rPr>
        <w:t>ant la r</w:t>
      </w:r>
      <w:r w:rsidRPr="00256A6A">
        <w:rPr>
          <w:rFonts w:ascii="Arial" w:eastAsia="Calibri" w:hAnsi="Arial" w:cs="Arial"/>
          <w:color w:val="000000" w:themeColor="text1"/>
          <w:sz w:val="22"/>
          <w:szCs w:val="22"/>
          <w:lang w:eastAsia="en-US"/>
        </w:rPr>
        <w:t xml:space="preserve">esponsabilité </w:t>
      </w:r>
      <w:r w:rsidR="00035BCD" w:rsidRPr="00256A6A">
        <w:rPr>
          <w:rFonts w:ascii="Arial" w:eastAsia="Calibri" w:hAnsi="Arial" w:cs="Arial"/>
          <w:color w:val="000000" w:themeColor="text1"/>
          <w:sz w:val="22"/>
          <w:szCs w:val="22"/>
          <w:lang w:eastAsia="en-US"/>
        </w:rPr>
        <w:t xml:space="preserve">et les </w:t>
      </w:r>
      <w:r w:rsidRPr="00256A6A">
        <w:rPr>
          <w:rFonts w:ascii="Arial" w:eastAsia="Calibri" w:hAnsi="Arial" w:cs="Arial"/>
          <w:color w:val="000000" w:themeColor="text1"/>
          <w:sz w:val="22"/>
          <w:szCs w:val="22"/>
          <w:lang w:eastAsia="en-US"/>
        </w:rPr>
        <w:t>éventuelles conséquences d’une rupture irrégulière (exemple : démission sans respect du préavis en cas de CDI, rupture unilatérale d’un CDD sans l’accord de l’employeur…).</w:t>
      </w:r>
    </w:p>
    <w:p w14:paraId="6D33B703" w14:textId="77777777" w:rsidR="00B85234" w:rsidRPr="00B85234" w:rsidRDefault="00B85234" w:rsidP="00CF38E4">
      <w:pPr>
        <w:jc w:val="both"/>
        <w:rPr>
          <w:rFonts w:ascii="Arial" w:eastAsia="Calibri" w:hAnsi="Arial" w:cs="Arial"/>
          <w:sz w:val="22"/>
          <w:szCs w:val="22"/>
          <w:lang w:eastAsia="en-US"/>
        </w:rPr>
      </w:pPr>
    </w:p>
    <w:p w14:paraId="60A05D90" w14:textId="77777777" w:rsidR="00B85234" w:rsidRPr="00B85234" w:rsidRDefault="00B85234" w:rsidP="00CF38E4">
      <w:pPr>
        <w:jc w:val="both"/>
        <w:rPr>
          <w:rFonts w:ascii="Arial" w:eastAsia="Calibri" w:hAnsi="Arial" w:cs="Arial"/>
          <w:sz w:val="22"/>
          <w:szCs w:val="22"/>
          <w:lang w:eastAsia="en-US"/>
        </w:rPr>
      </w:pPr>
    </w:p>
    <w:p w14:paraId="6DBD8943" w14:textId="20212360" w:rsidR="00E0600B" w:rsidRDefault="00E0600B" w:rsidP="00CF38E4">
      <w:pPr>
        <w:jc w:val="both"/>
        <w:rPr>
          <w:rFonts w:ascii="Arial" w:eastAsia="Calibri" w:hAnsi="Arial" w:cs="Arial"/>
          <w:sz w:val="22"/>
          <w:szCs w:val="22"/>
          <w:lang w:eastAsia="en-US"/>
        </w:rPr>
      </w:pPr>
      <w:r w:rsidRPr="00E57AB2">
        <w:rPr>
          <w:rFonts w:ascii="Arial" w:eastAsia="Calibri" w:hAnsi="Arial" w:cs="Arial"/>
          <w:sz w:val="22"/>
          <w:szCs w:val="22"/>
          <w:highlight w:val="yellow"/>
          <w:lang w:eastAsia="en-US"/>
        </w:rPr>
        <w:t xml:space="preserve">Puis-je refuser de réintégrer </w:t>
      </w:r>
      <w:r w:rsidR="00AD2BD5" w:rsidRPr="00E57AB2">
        <w:rPr>
          <w:rFonts w:ascii="Arial" w:eastAsia="Calibri" w:hAnsi="Arial" w:cs="Arial"/>
          <w:sz w:val="22"/>
          <w:szCs w:val="22"/>
          <w:highlight w:val="yellow"/>
          <w:lang w:eastAsia="en-US"/>
        </w:rPr>
        <w:t>les</w:t>
      </w:r>
      <w:r w:rsidRPr="00E57AB2">
        <w:rPr>
          <w:rFonts w:ascii="Arial" w:eastAsia="Calibri" w:hAnsi="Arial" w:cs="Arial"/>
          <w:sz w:val="22"/>
          <w:szCs w:val="22"/>
          <w:highlight w:val="yellow"/>
          <w:lang w:eastAsia="en-US"/>
        </w:rPr>
        <w:t xml:space="preserve"> salariés concernés ?</w:t>
      </w:r>
    </w:p>
    <w:p w14:paraId="28968B6C" w14:textId="75AB0560" w:rsidR="00E0600B" w:rsidRDefault="00E0600B" w:rsidP="00CF38E4">
      <w:pPr>
        <w:jc w:val="both"/>
        <w:rPr>
          <w:rFonts w:ascii="Arial" w:eastAsia="Calibri" w:hAnsi="Arial" w:cs="Arial"/>
          <w:sz w:val="22"/>
          <w:szCs w:val="22"/>
          <w:lang w:eastAsia="en-US"/>
        </w:rPr>
      </w:pPr>
    </w:p>
    <w:p w14:paraId="3CFA1A01" w14:textId="5618D4DD" w:rsidR="00714FC0" w:rsidRDefault="00714FC0" w:rsidP="00CF38E4">
      <w:pPr>
        <w:jc w:val="both"/>
        <w:rPr>
          <w:rFonts w:ascii="Arial" w:eastAsia="Calibri" w:hAnsi="Arial" w:cs="Arial"/>
          <w:sz w:val="22"/>
          <w:szCs w:val="22"/>
          <w:lang w:eastAsia="en-US"/>
        </w:rPr>
      </w:pPr>
      <w:r w:rsidRPr="00714FC0">
        <w:rPr>
          <w:rFonts w:ascii="Arial" w:eastAsia="Calibri" w:hAnsi="Arial" w:cs="Arial"/>
          <w:b/>
          <w:bCs/>
          <w:sz w:val="22"/>
          <w:szCs w:val="22"/>
          <w:lang w:eastAsia="en-US"/>
        </w:rPr>
        <w:t>Non,</w:t>
      </w:r>
      <w:r>
        <w:rPr>
          <w:rFonts w:ascii="Arial" w:eastAsia="Calibri" w:hAnsi="Arial" w:cs="Arial"/>
          <w:sz w:val="22"/>
          <w:szCs w:val="22"/>
          <w:lang w:eastAsia="en-US"/>
        </w:rPr>
        <w:t xml:space="preserve"> l’employeur a l’obligation de réintégrer le salarié</w:t>
      </w:r>
      <w:r w:rsidR="00686601">
        <w:rPr>
          <w:rFonts w:ascii="Arial" w:eastAsia="Calibri" w:hAnsi="Arial" w:cs="Arial"/>
          <w:sz w:val="22"/>
          <w:szCs w:val="22"/>
          <w:lang w:eastAsia="en-US"/>
        </w:rPr>
        <w:t xml:space="preserve">, </w:t>
      </w:r>
      <w:r>
        <w:rPr>
          <w:rFonts w:ascii="Arial" w:eastAsia="Calibri" w:hAnsi="Arial" w:cs="Arial"/>
          <w:sz w:val="22"/>
          <w:szCs w:val="22"/>
          <w:lang w:eastAsia="en-US"/>
        </w:rPr>
        <w:t>quel</w:t>
      </w:r>
      <w:r w:rsidR="00915653">
        <w:rPr>
          <w:rFonts w:ascii="Arial" w:eastAsia="Calibri" w:hAnsi="Arial" w:cs="Arial"/>
          <w:sz w:val="22"/>
          <w:szCs w:val="22"/>
          <w:lang w:eastAsia="en-US"/>
        </w:rPr>
        <w:t>s</w:t>
      </w:r>
      <w:r>
        <w:rPr>
          <w:rFonts w:ascii="Arial" w:eastAsia="Calibri" w:hAnsi="Arial" w:cs="Arial"/>
          <w:sz w:val="22"/>
          <w:szCs w:val="22"/>
          <w:lang w:eastAsia="en-US"/>
        </w:rPr>
        <w:t xml:space="preserve"> que soient par ailleurs les changements intervenus dans l’officine depuis la suspension de son contrat de travail (embauche d’un remplaçant en CDI, suppression du poste…).</w:t>
      </w:r>
    </w:p>
    <w:p w14:paraId="459AD1F3" w14:textId="31E168DC" w:rsidR="00714FC0" w:rsidRDefault="00714FC0" w:rsidP="00CF38E4">
      <w:pPr>
        <w:jc w:val="both"/>
        <w:rPr>
          <w:rFonts w:ascii="Arial" w:eastAsia="Calibri" w:hAnsi="Arial" w:cs="Arial"/>
          <w:sz w:val="22"/>
          <w:szCs w:val="22"/>
          <w:lang w:eastAsia="en-US"/>
        </w:rPr>
      </w:pPr>
    </w:p>
    <w:p w14:paraId="2F808B4D" w14:textId="7428B020" w:rsidR="003114BF" w:rsidRDefault="003114BF" w:rsidP="00CF38E4">
      <w:pPr>
        <w:jc w:val="both"/>
        <w:rPr>
          <w:rFonts w:ascii="Arial" w:eastAsia="Calibri" w:hAnsi="Arial" w:cs="Arial"/>
          <w:sz w:val="22"/>
          <w:szCs w:val="22"/>
          <w:lang w:eastAsia="en-US"/>
        </w:rPr>
      </w:pPr>
      <w:r>
        <w:rPr>
          <w:rFonts w:ascii="Arial" w:eastAsia="Calibri" w:hAnsi="Arial" w:cs="Arial"/>
          <w:sz w:val="22"/>
          <w:szCs w:val="22"/>
          <w:lang w:eastAsia="en-US"/>
        </w:rPr>
        <w:t xml:space="preserve">En revanche, </w:t>
      </w:r>
      <w:r w:rsidRPr="003114BF">
        <w:rPr>
          <w:rFonts w:ascii="Arial" w:eastAsia="Calibri" w:hAnsi="Arial" w:cs="Arial"/>
          <w:b/>
          <w:bCs/>
          <w:sz w:val="22"/>
          <w:szCs w:val="22"/>
          <w:lang w:eastAsia="en-US"/>
        </w:rPr>
        <w:t>vous avez la possibilité de proposer à votre salarié non</w:t>
      </w:r>
      <w:r w:rsidR="000405D5">
        <w:rPr>
          <w:rFonts w:ascii="Arial" w:eastAsia="Calibri" w:hAnsi="Arial" w:cs="Arial"/>
          <w:b/>
          <w:bCs/>
          <w:sz w:val="22"/>
          <w:szCs w:val="22"/>
          <w:lang w:eastAsia="en-US"/>
        </w:rPr>
        <w:t xml:space="preserve"> </w:t>
      </w:r>
      <w:r w:rsidRPr="003114BF">
        <w:rPr>
          <w:rFonts w:ascii="Arial" w:eastAsia="Calibri" w:hAnsi="Arial" w:cs="Arial"/>
          <w:b/>
          <w:bCs/>
          <w:sz w:val="22"/>
          <w:szCs w:val="22"/>
          <w:lang w:eastAsia="en-US"/>
        </w:rPr>
        <w:t>vacciné une rupture conventionnelle de son CDI</w:t>
      </w:r>
      <w:r w:rsidR="00395B71">
        <w:rPr>
          <w:rStyle w:val="Appelnotedebasdep"/>
          <w:rFonts w:ascii="Arial" w:eastAsia="Calibri" w:hAnsi="Arial" w:cs="Arial"/>
          <w:b/>
          <w:bCs/>
          <w:sz w:val="22"/>
          <w:szCs w:val="22"/>
          <w:lang w:eastAsia="en-US"/>
        </w:rPr>
        <w:footnoteReference w:id="7"/>
      </w:r>
      <w:r>
        <w:rPr>
          <w:rFonts w:ascii="Arial" w:eastAsia="Calibri" w:hAnsi="Arial" w:cs="Arial"/>
          <w:sz w:val="22"/>
          <w:szCs w:val="22"/>
          <w:lang w:eastAsia="en-US"/>
        </w:rPr>
        <w:t>, impliquant le versement d’une indemnité au moins égale à l’indemnité de licenciement prévue par la convention collective. Rappelons que la rupture conventionnelle n’est toutefois possible qu’avec l’accord du salarié.</w:t>
      </w:r>
    </w:p>
    <w:p w14:paraId="77B96914" w14:textId="77777777" w:rsidR="003114BF" w:rsidRDefault="003114BF" w:rsidP="00CF38E4">
      <w:pPr>
        <w:jc w:val="both"/>
        <w:rPr>
          <w:rFonts w:ascii="Arial" w:eastAsia="Calibri" w:hAnsi="Arial" w:cs="Arial"/>
          <w:sz w:val="22"/>
          <w:szCs w:val="22"/>
          <w:lang w:eastAsia="en-US"/>
        </w:rPr>
      </w:pPr>
    </w:p>
    <w:p w14:paraId="1046B1CF" w14:textId="77777777" w:rsidR="006537E2" w:rsidRPr="00CE0883" w:rsidRDefault="006537E2" w:rsidP="00CF38E4">
      <w:pPr>
        <w:jc w:val="both"/>
        <w:rPr>
          <w:rFonts w:ascii="Arial" w:eastAsia="Calibri" w:hAnsi="Arial" w:cs="Arial"/>
          <w:color w:val="000000" w:themeColor="text1"/>
          <w:sz w:val="22"/>
          <w:szCs w:val="22"/>
          <w:lang w:eastAsia="en-US"/>
        </w:rPr>
      </w:pPr>
    </w:p>
    <w:p w14:paraId="01832D1F" w14:textId="4F4C28FE" w:rsidR="006537E2" w:rsidRPr="00CE0883" w:rsidRDefault="005F049B" w:rsidP="00CF38E4">
      <w:pPr>
        <w:jc w:val="both"/>
        <w:rPr>
          <w:rFonts w:ascii="Arial" w:eastAsia="Calibri" w:hAnsi="Arial" w:cs="Arial"/>
          <w:color w:val="000000" w:themeColor="text1"/>
          <w:sz w:val="22"/>
          <w:szCs w:val="22"/>
          <w:lang w:eastAsia="en-US"/>
        </w:rPr>
      </w:pPr>
      <w:r w:rsidRPr="00CE0883">
        <w:rPr>
          <w:rFonts w:ascii="Arial" w:eastAsia="Calibri" w:hAnsi="Arial" w:cs="Arial"/>
          <w:color w:val="000000" w:themeColor="text1"/>
          <w:sz w:val="22"/>
          <w:szCs w:val="22"/>
          <w:highlight w:val="yellow"/>
          <w:lang w:eastAsia="en-US"/>
        </w:rPr>
        <w:t>Dois-je m’assurer que mon pharmacien adjoint, qui reprend le travail après une période d’interdiction d’exercice, est inscrit au tableau de l’Ordre national des pharmaciens</w:t>
      </w:r>
      <w:r w:rsidR="00EC5F7C" w:rsidRPr="00CE0883">
        <w:rPr>
          <w:rFonts w:ascii="Arial" w:eastAsia="Calibri" w:hAnsi="Arial" w:cs="Arial"/>
          <w:color w:val="000000" w:themeColor="text1"/>
          <w:sz w:val="22"/>
          <w:szCs w:val="22"/>
          <w:highlight w:val="yellow"/>
          <w:lang w:eastAsia="en-US"/>
        </w:rPr>
        <w:t> ?</w:t>
      </w:r>
    </w:p>
    <w:p w14:paraId="0A117F57" w14:textId="77777777" w:rsidR="00EC5F7C" w:rsidRPr="00CE0883" w:rsidRDefault="00EC5F7C" w:rsidP="00CF38E4">
      <w:pPr>
        <w:jc w:val="both"/>
        <w:rPr>
          <w:rFonts w:ascii="Arial" w:eastAsia="Calibri" w:hAnsi="Arial" w:cs="Arial"/>
          <w:color w:val="000000" w:themeColor="text1"/>
          <w:sz w:val="22"/>
          <w:szCs w:val="22"/>
          <w:lang w:eastAsia="en-US"/>
        </w:rPr>
      </w:pPr>
    </w:p>
    <w:p w14:paraId="1891E59E" w14:textId="2750D80C" w:rsidR="00F67488" w:rsidRPr="00CE0883" w:rsidRDefault="00C753C5" w:rsidP="00CF38E4">
      <w:pPr>
        <w:jc w:val="both"/>
        <w:rPr>
          <w:rFonts w:ascii="Arial" w:eastAsia="Calibri" w:hAnsi="Arial" w:cs="Arial"/>
          <w:b/>
          <w:bCs/>
          <w:color w:val="000000" w:themeColor="text1"/>
          <w:sz w:val="22"/>
          <w:szCs w:val="22"/>
          <w:lang w:eastAsia="en-US"/>
        </w:rPr>
      </w:pPr>
      <w:r w:rsidRPr="00CE0883">
        <w:rPr>
          <w:rFonts w:ascii="Arial" w:eastAsia="Calibri" w:hAnsi="Arial" w:cs="Arial"/>
          <w:b/>
          <w:bCs/>
          <w:color w:val="000000" w:themeColor="text1"/>
          <w:sz w:val="22"/>
          <w:szCs w:val="22"/>
          <w:lang w:eastAsia="en-US"/>
        </w:rPr>
        <w:t>Non</w:t>
      </w:r>
      <w:r w:rsidR="00F67488" w:rsidRPr="00CE0883">
        <w:rPr>
          <w:rFonts w:ascii="Arial" w:eastAsia="Calibri" w:hAnsi="Arial" w:cs="Arial"/>
          <w:b/>
          <w:bCs/>
          <w:color w:val="000000" w:themeColor="text1"/>
          <w:sz w:val="22"/>
          <w:szCs w:val="22"/>
          <w:lang w:eastAsia="en-US"/>
        </w:rPr>
        <w:t>.</w:t>
      </w:r>
    </w:p>
    <w:p w14:paraId="3A1AA659" w14:textId="77777777" w:rsidR="00F67488" w:rsidRPr="00CE0883" w:rsidRDefault="00F67488" w:rsidP="00CF38E4">
      <w:pPr>
        <w:jc w:val="both"/>
        <w:rPr>
          <w:rFonts w:ascii="Arial" w:eastAsia="Calibri" w:hAnsi="Arial" w:cs="Arial"/>
          <w:color w:val="000000" w:themeColor="text1"/>
          <w:sz w:val="22"/>
          <w:szCs w:val="22"/>
          <w:lang w:eastAsia="en-US"/>
        </w:rPr>
      </w:pPr>
    </w:p>
    <w:p w14:paraId="75401AF0" w14:textId="422C8C32" w:rsidR="005F049B" w:rsidRPr="00CE0883" w:rsidRDefault="00C753C5" w:rsidP="00B948A3">
      <w:pPr>
        <w:jc w:val="both"/>
        <w:rPr>
          <w:rFonts w:ascii="Arial" w:eastAsia="Calibri" w:hAnsi="Arial" w:cs="Arial"/>
          <w:color w:val="000000" w:themeColor="text1"/>
          <w:sz w:val="22"/>
          <w:szCs w:val="22"/>
          <w:lang w:eastAsia="en-US"/>
        </w:rPr>
      </w:pPr>
      <w:r w:rsidRPr="00CE0883">
        <w:rPr>
          <w:rFonts w:ascii="Arial" w:eastAsia="Calibri" w:hAnsi="Arial" w:cs="Arial"/>
          <w:color w:val="000000" w:themeColor="text1"/>
          <w:sz w:val="22"/>
          <w:szCs w:val="22"/>
          <w:lang w:eastAsia="en-US"/>
        </w:rPr>
        <w:t xml:space="preserve">Bien que </w:t>
      </w:r>
      <w:r w:rsidR="005F049B" w:rsidRPr="00CE0883">
        <w:rPr>
          <w:rFonts w:ascii="Arial" w:eastAsia="Calibri" w:hAnsi="Arial" w:cs="Arial"/>
          <w:color w:val="000000" w:themeColor="text1"/>
          <w:sz w:val="22"/>
          <w:szCs w:val="22"/>
          <w:lang w:eastAsia="en-US"/>
        </w:rPr>
        <w:t xml:space="preserve">l’inscription au tableau de la </w:t>
      </w:r>
      <w:r w:rsidR="00545184">
        <w:rPr>
          <w:rFonts w:ascii="Arial" w:eastAsia="Calibri" w:hAnsi="Arial" w:cs="Arial"/>
          <w:color w:val="000000" w:themeColor="text1"/>
          <w:sz w:val="22"/>
          <w:szCs w:val="22"/>
          <w:lang w:eastAsia="en-US"/>
        </w:rPr>
        <w:t>s</w:t>
      </w:r>
      <w:r w:rsidR="005F049B" w:rsidRPr="00CE0883">
        <w:rPr>
          <w:rFonts w:ascii="Arial" w:eastAsia="Calibri" w:hAnsi="Arial" w:cs="Arial"/>
          <w:color w:val="000000" w:themeColor="text1"/>
          <w:sz w:val="22"/>
          <w:szCs w:val="22"/>
          <w:lang w:eastAsia="en-US"/>
        </w:rPr>
        <w:t xml:space="preserve">ection D de l’Ordre des pharmaciens </w:t>
      </w:r>
      <w:r w:rsidRPr="00CE0883">
        <w:rPr>
          <w:rFonts w:ascii="Arial" w:eastAsia="Calibri" w:hAnsi="Arial" w:cs="Arial"/>
          <w:color w:val="000000" w:themeColor="text1"/>
          <w:sz w:val="22"/>
          <w:szCs w:val="22"/>
          <w:lang w:eastAsia="en-US"/>
        </w:rPr>
        <w:t xml:space="preserve">soit </w:t>
      </w:r>
      <w:r w:rsidR="005F049B" w:rsidRPr="00CE0883">
        <w:rPr>
          <w:rFonts w:ascii="Arial" w:eastAsia="Calibri" w:hAnsi="Arial" w:cs="Arial"/>
          <w:color w:val="000000" w:themeColor="text1"/>
          <w:sz w:val="22"/>
          <w:szCs w:val="22"/>
          <w:lang w:eastAsia="en-US"/>
        </w:rPr>
        <w:t xml:space="preserve">une condition </w:t>
      </w:r>
      <w:r w:rsidR="00F67488" w:rsidRPr="00CE0883">
        <w:rPr>
          <w:rFonts w:ascii="Arial" w:eastAsia="Calibri" w:hAnsi="Arial" w:cs="Arial"/>
          <w:color w:val="000000" w:themeColor="text1"/>
          <w:sz w:val="22"/>
          <w:szCs w:val="22"/>
          <w:lang w:eastAsia="en-US"/>
        </w:rPr>
        <w:t xml:space="preserve">indispensable </w:t>
      </w:r>
      <w:r w:rsidR="005F049B" w:rsidRPr="00CE0883">
        <w:rPr>
          <w:rFonts w:ascii="Arial" w:eastAsia="Calibri" w:hAnsi="Arial" w:cs="Arial"/>
          <w:color w:val="000000" w:themeColor="text1"/>
          <w:sz w:val="22"/>
          <w:szCs w:val="22"/>
          <w:lang w:eastAsia="en-US"/>
        </w:rPr>
        <w:t>pour être autorisé à exercer la pharmacie</w:t>
      </w:r>
      <w:r w:rsidRPr="00CE0883">
        <w:rPr>
          <w:rFonts w:ascii="Arial" w:eastAsia="Calibri" w:hAnsi="Arial" w:cs="Arial"/>
          <w:color w:val="000000" w:themeColor="text1"/>
          <w:sz w:val="22"/>
          <w:szCs w:val="22"/>
          <w:lang w:eastAsia="en-US"/>
        </w:rPr>
        <w:t xml:space="preserve">, </w:t>
      </w:r>
      <w:r w:rsidR="00256A6A" w:rsidRPr="00CE0883">
        <w:rPr>
          <w:rFonts w:ascii="Arial" w:eastAsia="Calibri" w:hAnsi="Arial" w:cs="Arial"/>
          <w:color w:val="000000" w:themeColor="text1"/>
          <w:sz w:val="22"/>
          <w:szCs w:val="22"/>
          <w:lang w:eastAsia="en-US"/>
        </w:rPr>
        <w:t xml:space="preserve">la vérification de cette condition en cas de </w:t>
      </w:r>
      <w:r w:rsidRPr="00CE0883">
        <w:rPr>
          <w:rFonts w:ascii="Arial" w:eastAsia="Calibri" w:hAnsi="Arial" w:cs="Arial"/>
          <w:color w:val="000000" w:themeColor="text1"/>
          <w:sz w:val="22"/>
          <w:szCs w:val="22"/>
          <w:lang w:eastAsia="en-US"/>
        </w:rPr>
        <w:t xml:space="preserve">réintégration des pharmaciens adjoints non vaccinés ne peut </w:t>
      </w:r>
      <w:r w:rsidR="00E803EE">
        <w:rPr>
          <w:rFonts w:ascii="Arial" w:eastAsia="Calibri" w:hAnsi="Arial" w:cs="Arial"/>
          <w:color w:val="000000" w:themeColor="text1"/>
          <w:sz w:val="22"/>
          <w:szCs w:val="22"/>
          <w:lang w:eastAsia="en-US"/>
        </w:rPr>
        <w:t xml:space="preserve">être </w:t>
      </w:r>
      <w:r w:rsidRPr="00CE0883">
        <w:rPr>
          <w:rFonts w:ascii="Arial" w:eastAsia="Calibri" w:hAnsi="Arial" w:cs="Arial"/>
          <w:color w:val="000000" w:themeColor="text1"/>
          <w:sz w:val="22"/>
          <w:szCs w:val="22"/>
          <w:lang w:eastAsia="en-US"/>
        </w:rPr>
        <w:t>trait</w:t>
      </w:r>
      <w:r w:rsidR="00E803EE">
        <w:rPr>
          <w:rFonts w:ascii="Arial" w:eastAsia="Calibri" w:hAnsi="Arial" w:cs="Arial"/>
          <w:color w:val="000000" w:themeColor="text1"/>
          <w:sz w:val="22"/>
          <w:szCs w:val="22"/>
          <w:lang w:eastAsia="en-US"/>
        </w:rPr>
        <w:t>ée</w:t>
      </w:r>
      <w:r w:rsidRPr="00CE0883">
        <w:rPr>
          <w:rFonts w:ascii="Arial" w:eastAsia="Calibri" w:hAnsi="Arial" w:cs="Arial"/>
          <w:color w:val="000000" w:themeColor="text1"/>
          <w:sz w:val="22"/>
          <w:szCs w:val="22"/>
          <w:lang w:eastAsia="en-US"/>
        </w:rPr>
        <w:t xml:space="preserve"> de la même manière que</w:t>
      </w:r>
      <w:r w:rsidR="00256A6A" w:rsidRPr="00CE0883">
        <w:rPr>
          <w:rFonts w:ascii="Arial" w:eastAsia="Calibri" w:hAnsi="Arial" w:cs="Arial"/>
          <w:color w:val="000000" w:themeColor="text1"/>
          <w:sz w:val="22"/>
          <w:szCs w:val="22"/>
          <w:lang w:eastAsia="en-US"/>
        </w:rPr>
        <w:t xml:space="preserve"> lors de l’</w:t>
      </w:r>
      <w:r w:rsidRPr="00CE0883">
        <w:rPr>
          <w:rFonts w:ascii="Arial" w:eastAsia="Calibri" w:hAnsi="Arial" w:cs="Arial"/>
          <w:color w:val="000000" w:themeColor="text1"/>
          <w:sz w:val="22"/>
          <w:szCs w:val="22"/>
          <w:lang w:eastAsia="en-US"/>
        </w:rPr>
        <w:t>embauche d’un pharmacien adjoint</w:t>
      </w:r>
      <w:r w:rsidR="005F049B" w:rsidRPr="00CE0883">
        <w:rPr>
          <w:rFonts w:ascii="Arial" w:eastAsia="Calibri" w:hAnsi="Arial" w:cs="Arial"/>
          <w:color w:val="000000" w:themeColor="text1"/>
          <w:sz w:val="22"/>
          <w:szCs w:val="22"/>
          <w:lang w:eastAsia="en-US"/>
        </w:rPr>
        <w:t>.</w:t>
      </w:r>
    </w:p>
    <w:p w14:paraId="0D0BE385" w14:textId="77777777" w:rsidR="00C753C5" w:rsidRPr="00CE0883" w:rsidRDefault="00C753C5" w:rsidP="00B948A3">
      <w:pPr>
        <w:jc w:val="both"/>
        <w:rPr>
          <w:rFonts w:ascii="Arial" w:eastAsia="Calibri" w:hAnsi="Arial" w:cs="Arial"/>
          <w:color w:val="000000" w:themeColor="text1"/>
          <w:sz w:val="22"/>
          <w:szCs w:val="22"/>
          <w:lang w:eastAsia="en-US"/>
        </w:rPr>
      </w:pPr>
    </w:p>
    <w:p w14:paraId="0001A4B1" w14:textId="5A5FBF99" w:rsidR="005F049B" w:rsidRPr="00CE0883" w:rsidRDefault="00C753C5" w:rsidP="00B948A3">
      <w:pPr>
        <w:jc w:val="both"/>
        <w:rPr>
          <w:rFonts w:ascii="Arial" w:eastAsia="Calibri" w:hAnsi="Arial" w:cs="Arial"/>
          <w:color w:val="000000" w:themeColor="text1"/>
          <w:sz w:val="22"/>
          <w:szCs w:val="22"/>
          <w:lang w:eastAsia="en-US"/>
        </w:rPr>
      </w:pPr>
      <w:r w:rsidRPr="00CE0883">
        <w:rPr>
          <w:rFonts w:ascii="Arial" w:eastAsia="Calibri" w:hAnsi="Arial" w:cs="Arial"/>
          <w:color w:val="000000" w:themeColor="text1"/>
          <w:sz w:val="22"/>
          <w:szCs w:val="22"/>
          <w:lang w:eastAsia="en-US"/>
        </w:rPr>
        <w:t xml:space="preserve">Au cas particulier, il ne fait a priori </w:t>
      </w:r>
      <w:r w:rsidR="00256A6A" w:rsidRPr="00CE0883">
        <w:rPr>
          <w:rFonts w:ascii="Arial" w:eastAsia="Calibri" w:hAnsi="Arial" w:cs="Arial"/>
          <w:color w:val="000000" w:themeColor="text1"/>
          <w:sz w:val="22"/>
          <w:szCs w:val="22"/>
          <w:lang w:eastAsia="en-US"/>
        </w:rPr>
        <w:t>pas de</w:t>
      </w:r>
      <w:r w:rsidRPr="00CE0883">
        <w:rPr>
          <w:rFonts w:ascii="Arial" w:eastAsia="Calibri" w:hAnsi="Arial" w:cs="Arial"/>
          <w:color w:val="000000" w:themeColor="text1"/>
          <w:sz w:val="22"/>
          <w:szCs w:val="22"/>
          <w:lang w:eastAsia="en-US"/>
        </w:rPr>
        <w:t xml:space="preserve"> doute que le pharmacien adjoint </w:t>
      </w:r>
      <w:r w:rsidR="00256A6A" w:rsidRPr="00CE0883">
        <w:rPr>
          <w:rFonts w:ascii="Arial" w:eastAsia="Calibri" w:hAnsi="Arial" w:cs="Arial"/>
          <w:color w:val="000000" w:themeColor="text1"/>
          <w:sz w:val="22"/>
          <w:szCs w:val="22"/>
          <w:lang w:eastAsia="en-US"/>
        </w:rPr>
        <w:t xml:space="preserve">réintégré qui aurait fait l’objet d’un retrait du tableau de l’Ordre national des pharmaciens pour non-respect de l’obligation vaccinale était, avant </w:t>
      </w:r>
      <w:r w:rsidR="00CE0883" w:rsidRPr="00CE0883">
        <w:rPr>
          <w:rFonts w:ascii="Arial" w:eastAsia="Calibri" w:hAnsi="Arial" w:cs="Arial"/>
          <w:color w:val="000000" w:themeColor="text1"/>
          <w:sz w:val="22"/>
          <w:szCs w:val="22"/>
          <w:lang w:eastAsia="en-US"/>
        </w:rPr>
        <w:t>ce retrait</w:t>
      </w:r>
      <w:r w:rsidR="00256A6A" w:rsidRPr="00CE0883">
        <w:rPr>
          <w:rFonts w:ascii="Arial" w:eastAsia="Calibri" w:hAnsi="Arial" w:cs="Arial"/>
          <w:color w:val="000000" w:themeColor="text1"/>
          <w:sz w:val="22"/>
          <w:szCs w:val="22"/>
          <w:lang w:eastAsia="en-US"/>
        </w:rPr>
        <w:t xml:space="preserve">, dûment inscrit </w:t>
      </w:r>
      <w:r w:rsidR="00CE0883" w:rsidRPr="00CE0883">
        <w:rPr>
          <w:rFonts w:ascii="Arial" w:eastAsia="Calibri" w:hAnsi="Arial" w:cs="Arial"/>
          <w:color w:val="000000" w:themeColor="text1"/>
          <w:sz w:val="22"/>
          <w:szCs w:val="22"/>
          <w:lang w:eastAsia="en-US"/>
        </w:rPr>
        <w:t>au</w:t>
      </w:r>
      <w:r w:rsidR="00256A6A" w:rsidRPr="00CE0883">
        <w:rPr>
          <w:rFonts w:ascii="Arial" w:eastAsia="Calibri" w:hAnsi="Arial" w:cs="Arial"/>
          <w:color w:val="000000" w:themeColor="text1"/>
          <w:sz w:val="22"/>
          <w:szCs w:val="22"/>
          <w:lang w:eastAsia="en-US"/>
        </w:rPr>
        <w:t xml:space="preserve"> tableau</w:t>
      </w:r>
      <w:r w:rsidR="00CE0883" w:rsidRPr="00CE0883">
        <w:rPr>
          <w:rFonts w:ascii="Arial" w:eastAsia="Calibri" w:hAnsi="Arial" w:cs="Arial"/>
          <w:color w:val="000000" w:themeColor="text1"/>
          <w:sz w:val="22"/>
          <w:szCs w:val="22"/>
          <w:lang w:eastAsia="en-US"/>
        </w:rPr>
        <w:t xml:space="preserve"> de l’Ordre</w:t>
      </w:r>
      <w:r w:rsidR="00256A6A" w:rsidRPr="00CE0883">
        <w:rPr>
          <w:rFonts w:ascii="Arial" w:eastAsia="Calibri" w:hAnsi="Arial" w:cs="Arial"/>
          <w:color w:val="000000" w:themeColor="text1"/>
          <w:sz w:val="22"/>
          <w:szCs w:val="22"/>
          <w:lang w:eastAsia="en-US"/>
        </w:rPr>
        <w:t>.</w:t>
      </w:r>
    </w:p>
    <w:p w14:paraId="1A01079E" w14:textId="77777777" w:rsidR="00C753C5" w:rsidRPr="00CE0883" w:rsidRDefault="00C753C5" w:rsidP="00B948A3">
      <w:pPr>
        <w:jc w:val="both"/>
        <w:rPr>
          <w:rFonts w:ascii="Arial" w:eastAsia="Calibri" w:hAnsi="Arial" w:cs="Arial"/>
          <w:color w:val="000000" w:themeColor="text1"/>
          <w:sz w:val="22"/>
          <w:szCs w:val="22"/>
          <w:lang w:eastAsia="en-US"/>
        </w:rPr>
      </w:pPr>
    </w:p>
    <w:p w14:paraId="241445F2" w14:textId="68D958AC" w:rsidR="00C753C5" w:rsidRPr="00CE0883" w:rsidRDefault="00C753C5" w:rsidP="005F049B">
      <w:pPr>
        <w:jc w:val="both"/>
        <w:rPr>
          <w:rFonts w:ascii="Arial" w:eastAsia="Calibri" w:hAnsi="Arial" w:cs="Arial"/>
          <w:color w:val="000000" w:themeColor="text1"/>
          <w:sz w:val="22"/>
          <w:szCs w:val="22"/>
          <w:lang w:eastAsia="en-US"/>
        </w:rPr>
      </w:pPr>
      <w:r w:rsidRPr="00CE0883">
        <w:rPr>
          <w:rFonts w:ascii="Arial" w:eastAsia="Calibri" w:hAnsi="Arial" w:cs="Arial"/>
          <w:color w:val="000000" w:themeColor="text1"/>
          <w:sz w:val="22"/>
          <w:szCs w:val="22"/>
          <w:lang w:eastAsia="en-US"/>
        </w:rPr>
        <w:t xml:space="preserve">De plus, dans l’hypothèse où </w:t>
      </w:r>
      <w:r w:rsidR="00CE0883" w:rsidRPr="00CE0883">
        <w:rPr>
          <w:rFonts w:ascii="Arial" w:eastAsia="Calibri" w:hAnsi="Arial" w:cs="Arial"/>
          <w:color w:val="000000" w:themeColor="text1"/>
          <w:sz w:val="22"/>
          <w:szCs w:val="22"/>
          <w:lang w:eastAsia="en-US"/>
        </w:rPr>
        <w:t xml:space="preserve">sa réinscription au </w:t>
      </w:r>
      <w:r w:rsidR="00916528" w:rsidRPr="00CE0883">
        <w:rPr>
          <w:rFonts w:ascii="Arial" w:eastAsia="Calibri" w:hAnsi="Arial" w:cs="Arial"/>
          <w:color w:val="000000" w:themeColor="text1"/>
          <w:sz w:val="22"/>
          <w:szCs w:val="22"/>
          <w:lang w:eastAsia="en-US"/>
        </w:rPr>
        <w:t xml:space="preserve">tableau </w:t>
      </w:r>
      <w:r w:rsidR="00CE0883" w:rsidRPr="00CE0883">
        <w:rPr>
          <w:rFonts w:ascii="Arial" w:eastAsia="Calibri" w:hAnsi="Arial" w:cs="Arial"/>
          <w:color w:val="000000" w:themeColor="text1"/>
          <w:sz w:val="22"/>
          <w:szCs w:val="22"/>
          <w:lang w:eastAsia="en-US"/>
        </w:rPr>
        <w:t>n</w:t>
      </w:r>
      <w:r w:rsidR="00916528" w:rsidRPr="00CE0883">
        <w:rPr>
          <w:rFonts w:ascii="Arial" w:eastAsia="Calibri" w:hAnsi="Arial" w:cs="Arial"/>
          <w:color w:val="000000" w:themeColor="text1"/>
          <w:sz w:val="22"/>
          <w:szCs w:val="22"/>
          <w:lang w:eastAsia="en-US"/>
        </w:rPr>
        <w:t>’aurait pas encore été régularisée par le conseil central de la section D de l’Ordre national des pharmaciens eu égard à la levée récente de l’obligation vaccinale, les salariés concernés</w:t>
      </w:r>
      <w:r w:rsidR="00CE0883" w:rsidRPr="00CE0883">
        <w:rPr>
          <w:rFonts w:ascii="Arial" w:eastAsia="Calibri" w:hAnsi="Arial" w:cs="Arial"/>
          <w:color w:val="000000" w:themeColor="text1"/>
          <w:sz w:val="22"/>
          <w:szCs w:val="22"/>
          <w:lang w:eastAsia="en-US"/>
        </w:rPr>
        <w:t xml:space="preserve"> ne sauraient subir </w:t>
      </w:r>
      <w:r w:rsidR="00916528" w:rsidRPr="00CE0883">
        <w:rPr>
          <w:rFonts w:ascii="Arial" w:eastAsia="Calibri" w:hAnsi="Arial" w:cs="Arial"/>
          <w:color w:val="000000" w:themeColor="text1"/>
          <w:sz w:val="22"/>
          <w:szCs w:val="22"/>
          <w:lang w:eastAsia="en-US"/>
        </w:rPr>
        <w:t>une prolongation de la suspension de leur contrat de travail, voire une mesure de licenciement</w:t>
      </w:r>
      <w:r w:rsidR="00545184">
        <w:rPr>
          <w:rFonts w:ascii="Arial" w:eastAsia="Calibri" w:hAnsi="Arial" w:cs="Arial"/>
          <w:color w:val="000000" w:themeColor="text1"/>
          <w:sz w:val="22"/>
          <w:szCs w:val="22"/>
          <w:lang w:eastAsia="en-US"/>
        </w:rPr>
        <w:t>,</w:t>
      </w:r>
      <w:r w:rsidR="00CE0883" w:rsidRPr="00CE0883">
        <w:rPr>
          <w:rFonts w:ascii="Arial" w:eastAsia="Calibri" w:hAnsi="Arial" w:cs="Arial"/>
          <w:color w:val="000000" w:themeColor="text1"/>
          <w:sz w:val="22"/>
          <w:szCs w:val="22"/>
          <w:lang w:eastAsia="en-US"/>
        </w:rPr>
        <w:t xml:space="preserve"> pour ce motif</w:t>
      </w:r>
      <w:r w:rsidR="00916528" w:rsidRPr="00CE0883">
        <w:rPr>
          <w:rFonts w:ascii="Arial" w:eastAsia="Calibri" w:hAnsi="Arial" w:cs="Arial"/>
          <w:color w:val="000000" w:themeColor="text1"/>
          <w:sz w:val="22"/>
          <w:szCs w:val="22"/>
          <w:lang w:eastAsia="en-US"/>
        </w:rPr>
        <w:t>.</w:t>
      </w:r>
    </w:p>
    <w:p w14:paraId="0AA9451E" w14:textId="77777777" w:rsidR="00C753C5" w:rsidRPr="00CE0883" w:rsidRDefault="00C753C5" w:rsidP="005F049B">
      <w:pPr>
        <w:jc w:val="both"/>
        <w:rPr>
          <w:rFonts w:ascii="Arial" w:eastAsia="Calibri" w:hAnsi="Arial" w:cs="Arial"/>
          <w:color w:val="000000" w:themeColor="text1"/>
          <w:sz w:val="22"/>
          <w:szCs w:val="22"/>
          <w:lang w:eastAsia="en-US"/>
        </w:rPr>
      </w:pPr>
    </w:p>
    <w:p w14:paraId="1AFC8DCD" w14:textId="752BA86E" w:rsidR="00246AAE" w:rsidRPr="00CE0883" w:rsidRDefault="00CD2E37" w:rsidP="00916528">
      <w:pPr>
        <w:jc w:val="both"/>
        <w:rPr>
          <w:rFonts w:ascii="Arial" w:eastAsia="Calibri" w:hAnsi="Arial" w:cs="Arial"/>
          <w:color w:val="000000" w:themeColor="text1"/>
          <w:sz w:val="22"/>
          <w:szCs w:val="22"/>
          <w:lang w:eastAsia="en-US"/>
        </w:rPr>
      </w:pPr>
      <w:r w:rsidRPr="00CE0883">
        <w:rPr>
          <w:rFonts w:ascii="Arial" w:eastAsia="Calibri" w:hAnsi="Arial" w:cs="Arial"/>
          <w:color w:val="000000" w:themeColor="text1"/>
          <w:sz w:val="22"/>
          <w:szCs w:val="22"/>
          <w:lang w:eastAsia="en-US"/>
        </w:rPr>
        <w:t xml:space="preserve">Sans </w:t>
      </w:r>
      <w:r w:rsidR="00474FE9" w:rsidRPr="00CE0883">
        <w:rPr>
          <w:rFonts w:ascii="Arial" w:eastAsia="Calibri" w:hAnsi="Arial" w:cs="Arial"/>
          <w:color w:val="000000" w:themeColor="text1"/>
          <w:sz w:val="22"/>
          <w:szCs w:val="22"/>
          <w:lang w:eastAsia="en-US"/>
        </w:rPr>
        <w:t>préjudice de</w:t>
      </w:r>
      <w:r w:rsidRPr="00CE0883">
        <w:rPr>
          <w:rFonts w:ascii="Arial" w:eastAsia="Calibri" w:hAnsi="Arial" w:cs="Arial"/>
          <w:color w:val="000000" w:themeColor="text1"/>
          <w:sz w:val="22"/>
          <w:szCs w:val="22"/>
          <w:lang w:eastAsia="en-US"/>
        </w:rPr>
        <w:t xml:space="preserve"> leur reprise effective du travail, l</w:t>
      </w:r>
      <w:r w:rsidR="00916528" w:rsidRPr="00CE0883">
        <w:rPr>
          <w:rFonts w:ascii="Arial" w:eastAsia="Calibri" w:hAnsi="Arial" w:cs="Arial"/>
          <w:color w:val="000000" w:themeColor="text1"/>
          <w:sz w:val="22"/>
          <w:szCs w:val="22"/>
          <w:lang w:eastAsia="en-US"/>
        </w:rPr>
        <w:t>es pharmaciens titulaires ont toutefois la possibilité de demander à leurs pharmaciens adjoints réintégrés la production d’une attestation de situation d’inscription</w:t>
      </w:r>
      <w:r w:rsidR="00545184">
        <w:rPr>
          <w:rFonts w:ascii="Arial" w:eastAsia="Calibri" w:hAnsi="Arial" w:cs="Arial"/>
          <w:color w:val="000000" w:themeColor="text1"/>
          <w:sz w:val="22"/>
          <w:szCs w:val="22"/>
          <w:lang w:eastAsia="en-US"/>
        </w:rPr>
        <w:t>,</w:t>
      </w:r>
      <w:r w:rsidR="00916528" w:rsidRPr="00CE0883">
        <w:rPr>
          <w:rFonts w:ascii="Arial" w:eastAsia="Calibri" w:hAnsi="Arial" w:cs="Arial"/>
          <w:color w:val="000000" w:themeColor="text1"/>
          <w:sz w:val="22"/>
          <w:szCs w:val="22"/>
          <w:lang w:eastAsia="en-US"/>
        </w:rPr>
        <w:t xml:space="preserve"> téléchargeable depuis leur espace personnel sur le site de l’Ordre national des pharmaciens</w:t>
      </w:r>
      <w:r w:rsidR="00C62360" w:rsidRPr="00CE0883">
        <w:rPr>
          <w:rStyle w:val="Appelnotedebasdep"/>
          <w:rFonts w:ascii="Arial" w:eastAsia="Calibri" w:hAnsi="Arial" w:cs="Arial"/>
          <w:color w:val="000000" w:themeColor="text1"/>
          <w:sz w:val="22"/>
          <w:szCs w:val="22"/>
          <w:lang w:eastAsia="en-US"/>
        </w:rPr>
        <w:footnoteReference w:id="8"/>
      </w:r>
      <w:r w:rsidR="00C62360" w:rsidRPr="00CE0883">
        <w:rPr>
          <w:rFonts w:ascii="Arial" w:eastAsia="Calibri" w:hAnsi="Arial" w:cs="Arial"/>
          <w:color w:val="000000" w:themeColor="text1"/>
          <w:sz w:val="22"/>
          <w:szCs w:val="22"/>
          <w:lang w:eastAsia="en-US"/>
        </w:rPr>
        <w:t>.</w:t>
      </w:r>
      <w:r w:rsidR="00916528" w:rsidRPr="00CE0883">
        <w:rPr>
          <w:rFonts w:ascii="Arial" w:eastAsia="Calibri" w:hAnsi="Arial" w:cs="Arial"/>
          <w:color w:val="000000" w:themeColor="text1"/>
          <w:sz w:val="22"/>
          <w:szCs w:val="22"/>
          <w:lang w:eastAsia="en-US"/>
        </w:rPr>
        <w:t xml:space="preserve"> Les pharmaciens adjoints qui auraient fait l’objet d’un retrait d’inscription motivée par leur état vaccinal </w:t>
      </w:r>
      <w:r w:rsidRPr="00CE0883">
        <w:rPr>
          <w:rFonts w:ascii="Arial" w:eastAsia="Calibri" w:hAnsi="Arial" w:cs="Arial"/>
          <w:color w:val="000000" w:themeColor="text1"/>
          <w:sz w:val="22"/>
          <w:szCs w:val="22"/>
          <w:lang w:eastAsia="en-US"/>
        </w:rPr>
        <w:t>et qui n’en auraient pas obtenu la régularisation à la date de leur réintégration seront invités par leur employeur à se rapprocher du conseil central de la section D de l’Ordre des pharmaciens.</w:t>
      </w:r>
    </w:p>
    <w:p w14:paraId="192AAFA8" w14:textId="77777777" w:rsidR="002433C0" w:rsidRPr="00CE0883" w:rsidRDefault="002433C0" w:rsidP="005F049B">
      <w:pPr>
        <w:jc w:val="both"/>
        <w:rPr>
          <w:rFonts w:ascii="Arial" w:eastAsia="Calibri" w:hAnsi="Arial" w:cs="Arial"/>
          <w:color w:val="000000" w:themeColor="text1"/>
          <w:sz w:val="22"/>
          <w:szCs w:val="22"/>
          <w:lang w:eastAsia="en-US"/>
        </w:rPr>
      </w:pPr>
    </w:p>
    <w:p w14:paraId="5DB50436" w14:textId="6AF680C3" w:rsidR="00AD2BD5" w:rsidRPr="00CE0883" w:rsidRDefault="00AD2BD5" w:rsidP="00CF38E4">
      <w:pPr>
        <w:jc w:val="both"/>
        <w:rPr>
          <w:rFonts w:ascii="Arial" w:eastAsia="Calibri" w:hAnsi="Arial" w:cs="Arial"/>
          <w:color w:val="000000" w:themeColor="text1"/>
          <w:sz w:val="22"/>
          <w:szCs w:val="22"/>
          <w:lang w:eastAsia="en-US"/>
        </w:rPr>
      </w:pPr>
    </w:p>
    <w:p w14:paraId="35503378" w14:textId="5572F6B6" w:rsidR="00686601" w:rsidRDefault="00686601" w:rsidP="00686601">
      <w:pPr>
        <w:jc w:val="both"/>
        <w:rPr>
          <w:rFonts w:ascii="Arial" w:eastAsia="Calibri" w:hAnsi="Arial" w:cs="Arial"/>
          <w:sz w:val="22"/>
          <w:szCs w:val="22"/>
          <w:lang w:eastAsia="en-US"/>
        </w:rPr>
      </w:pPr>
      <w:r w:rsidRPr="003E0B37">
        <w:rPr>
          <w:rFonts w:ascii="Arial" w:eastAsia="Calibri" w:hAnsi="Arial" w:cs="Arial"/>
          <w:sz w:val="22"/>
          <w:szCs w:val="22"/>
          <w:highlight w:val="yellow"/>
          <w:lang w:eastAsia="en-US"/>
        </w:rPr>
        <w:lastRenderedPageBreak/>
        <w:t xml:space="preserve">Suis-je obligé de réintégrer le salarié </w:t>
      </w:r>
      <w:r>
        <w:rPr>
          <w:rFonts w:ascii="Arial" w:eastAsia="Calibri" w:hAnsi="Arial" w:cs="Arial"/>
          <w:sz w:val="22"/>
          <w:szCs w:val="22"/>
          <w:highlight w:val="yellow"/>
          <w:lang w:eastAsia="en-US"/>
        </w:rPr>
        <w:t>dans l’emploi qu’il occupait o</w:t>
      </w:r>
      <w:r w:rsidRPr="003E0B37">
        <w:rPr>
          <w:rFonts w:ascii="Arial" w:eastAsia="Calibri" w:hAnsi="Arial" w:cs="Arial"/>
          <w:sz w:val="22"/>
          <w:szCs w:val="22"/>
          <w:highlight w:val="yellow"/>
          <w:lang w:eastAsia="en-US"/>
        </w:rPr>
        <w:t xml:space="preserve">u puis-je l’affecter </w:t>
      </w:r>
      <w:r w:rsidR="0036006D">
        <w:rPr>
          <w:rFonts w:ascii="Arial" w:eastAsia="Calibri" w:hAnsi="Arial" w:cs="Arial"/>
          <w:sz w:val="22"/>
          <w:szCs w:val="22"/>
          <w:highlight w:val="yellow"/>
          <w:lang w:eastAsia="en-US"/>
        </w:rPr>
        <w:t>à</w:t>
      </w:r>
      <w:r w:rsidRPr="003E0B37">
        <w:rPr>
          <w:rFonts w:ascii="Arial" w:eastAsia="Calibri" w:hAnsi="Arial" w:cs="Arial"/>
          <w:sz w:val="22"/>
          <w:szCs w:val="22"/>
          <w:highlight w:val="yellow"/>
          <w:lang w:eastAsia="en-US"/>
        </w:rPr>
        <w:t xml:space="preserve"> un emploi </w:t>
      </w:r>
      <w:r>
        <w:rPr>
          <w:rFonts w:ascii="Arial" w:eastAsia="Calibri" w:hAnsi="Arial" w:cs="Arial"/>
          <w:sz w:val="22"/>
          <w:szCs w:val="22"/>
          <w:highlight w:val="yellow"/>
          <w:lang w:eastAsia="en-US"/>
        </w:rPr>
        <w:t>différent</w:t>
      </w:r>
      <w:r w:rsidRPr="003E0B37">
        <w:rPr>
          <w:rFonts w:ascii="Arial" w:eastAsia="Calibri" w:hAnsi="Arial" w:cs="Arial"/>
          <w:sz w:val="22"/>
          <w:szCs w:val="22"/>
          <w:highlight w:val="yellow"/>
          <w:lang w:eastAsia="en-US"/>
        </w:rPr>
        <w:t> ?</w:t>
      </w:r>
    </w:p>
    <w:p w14:paraId="60D35311" w14:textId="77777777" w:rsidR="00686601" w:rsidRDefault="00686601" w:rsidP="00686601">
      <w:pPr>
        <w:jc w:val="both"/>
        <w:rPr>
          <w:rFonts w:ascii="Arial" w:eastAsia="Calibri" w:hAnsi="Arial" w:cs="Arial"/>
          <w:sz w:val="22"/>
          <w:szCs w:val="22"/>
          <w:lang w:eastAsia="en-US"/>
        </w:rPr>
      </w:pPr>
    </w:p>
    <w:p w14:paraId="30755EB2" w14:textId="741BE8F5" w:rsidR="00686601" w:rsidRDefault="00686601" w:rsidP="00686601">
      <w:pPr>
        <w:jc w:val="both"/>
        <w:rPr>
          <w:rFonts w:ascii="Arial" w:eastAsia="Calibri" w:hAnsi="Arial" w:cs="Arial"/>
          <w:sz w:val="22"/>
          <w:szCs w:val="22"/>
          <w:lang w:eastAsia="en-US"/>
        </w:rPr>
      </w:pPr>
      <w:r>
        <w:rPr>
          <w:rFonts w:ascii="Arial" w:eastAsia="Calibri" w:hAnsi="Arial" w:cs="Arial"/>
          <w:sz w:val="22"/>
          <w:szCs w:val="22"/>
          <w:lang w:eastAsia="en-US"/>
        </w:rPr>
        <w:t xml:space="preserve">L’absence des salariés dont le contrat de travail a été suspendu pour interdiction d’exercice ayant duré près de </w:t>
      </w:r>
      <w:r w:rsidR="0036006D">
        <w:rPr>
          <w:rFonts w:ascii="Arial" w:eastAsia="Calibri" w:hAnsi="Arial" w:cs="Arial"/>
          <w:sz w:val="22"/>
          <w:szCs w:val="22"/>
          <w:lang w:eastAsia="en-US"/>
        </w:rPr>
        <w:t>deux</w:t>
      </w:r>
      <w:r>
        <w:rPr>
          <w:rFonts w:ascii="Arial" w:eastAsia="Calibri" w:hAnsi="Arial" w:cs="Arial"/>
          <w:sz w:val="22"/>
          <w:szCs w:val="22"/>
          <w:lang w:eastAsia="en-US"/>
        </w:rPr>
        <w:t> ans, les pharmaciens titulaires et leurs équipes ont été contraints de s’organiser pour maintenir l’activité : embauche de personnels en CDI, redistribution des tâches au personnel présent, suppression de postes… Autant de raisons qui pourraient motiver l’affectation des salariés non</w:t>
      </w:r>
      <w:r w:rsidR="0036006D">
        <w:rPr>
          <w:rFonts w:ascii="Arial" w:eastAsia="Calibri" w:hAnsi="Arial" w:cs="Arial"/>
          <w:sz w:val="22"/>
          <w:szCs w:val="22"/>
          <w:lang w:eastAsia="en-US"/>
        </w:rPr>
        <w:t xml:space="preserve"> </w:t>
      </w:r>
      <w:r>
        <w:rPr>
          <w:rFonts w:ascii="Arial" w:eastAsia="Calibri" w:hAnsi="Arial" w:cs="Arial"/>
          <w:sz w:val="22"/>
          <w:szCs w:val="22"/>
          <w:lang w:eastAsia="en-US"/>
        </w:rPr>
        <w:t xml:space="preserve">vaccinés </w:t>
      </w:r>
      <w:r w:rsidR="0036006D">
        <w:rPr>
          <w:rFonts w:ascii="Arial" w:eastAsia="Calibri" w:hAnsi="Arial" w:cs="Arial"/>
          <w:sz w:val="22"/>
          <w:szCs w:val="22"/>
          <w:lang w:eastAsia="en-US"/>
        </w:rPr>
        <w:t>à</w:t>
      </w:r>
      <w:r>
        <w:rPr>
          <w:rFonts w:ascii="Arial" w:eastAsia="Calibri" w:hAnsi="Arial" w:cs="Arial"/>
          <w:sz w:val="22"/>
          <w:szCs w:val="22"/>
          <w:lang w:eastAsia="en-US"/>
        </w:rPr>
        <w:t xml:space="preserve"> un poste différent de celui qu’ils occupaient avant la suspension de leur contrat de travail.</w:t>
      </w:r>
    </w:p>
    <w:p w14:paraId="21BE986D" w14:textId="77777777" w:rsidR="00686601" w:rsidRDefault="00686601" w:rsidP="00686601">
      <w:pPr>
        <w:jc w:val="both"/>
        <w:rPr>
          <w:rFonts w:ascii="Arial" w:eastAsia="Calibri" w:hAnsi="Arial" w:cs="Arial"/>
          <w:sz w:val="22"/>
          <w:szCs w:val="22"/>
          <w:lang w:eastAsia="en-US"/>
        </w:rPr>
      </w:pPr>
    </w:p>
    <w:p w14:paraId="42980AFC" w14:textId="154F9052" w:rsidR="00686601" w:rsidRDefault="00035BCD" w:rsidP="00686601">
      <w:pPr>
        <w:jc w:val="both"/>
        <w:rPr>
          <w:rFonts w:ascii="Arial" w:eastAsia="Calibri" w:hAnsi="Arial" w:cs="Arial"/>
          <w:sz w:val="22"/>
          <w:szCs w:val="22"/>
          <w:lang w:eastAsia="en-US"/>
        </w:rPr>
      </w:pPr>
      <w:r>
        <w:rPr>
          <w:rFonts w:ascii="Arial" w:eastAsia="Calibri" w:hAnsi="Arial" w:cs="Arial"/>
          <w:sz w:val="22"/>
          <w:szCs w:val="22"/>
          <w:lang w:eastAsia="en-US"/>
        </w:rPr>
        <w:t>A</w:t>
      </w:r>
      <w:r w:rsidR="00686601">
        <w:rPr>
          <w:rFonts w:ascii="Arial" w:eastAsia="Calibri" w:hAnsi="Arial" w:cs="Arial"/>
          <w:sz w:val="22"/>
          <w:szCs w:val="22"/>
          <w:lang w:eastAsia="en-US"/>
        </w:rPr>
        <w:t>ucun texte ne vient régler cette question, contrairement à ce que prévoit le code du travail pour d</w:t>
      </w:r>
      <w:r w:rsidR="0036006D">
        <w:rPr>
          <w:rFonts w:ascii="Arial" w:eastAsia="Calibri" w:hAnsi="Arial" w:cs="Arial"/>
          <w:sz w:val="22"/>
          <w:szCs w:val="22"/>
          <w:lang w:eastAsia="en-US"/>
        </w:rPr>
        <w:t xml:space="preserve">’autres </w:t>
      </w:r>
      <w:r w:rsidR="00686601">
        <w:rPr>
          <w:rFonts w:ascii="Arial" w:eastAsia="Calibri" w:hAnsi="Arial" w:cs="Arial"/>
          <w:sz w:val="22"/>
          <w:szCs w:val="22"/>
          <w:lang w:eastAsia="en-US"/>
        </w:rPr>
        <w:t>absences (retour de congé de maternité, de paternité, de congé parental d’éducation, d’arrêt maladie d’origine professionnelle ou non</w:t>
      </w:r>
      <w:r w:rsidR="003F1921">
        <w:rPr>
          <w:rFonts w:ascii="Arial" w:eastAsia="Calibri" w:hAnsi="Arial" w:cs="Arial"/>
          <w:sz w:val="22"/>
          <w:szCs w:val="22"/>
          <w:lang w:eastAsia="en-US"/>
        </w:rPr>
        <w:t>, congé sabbatique</w:t>
      </w:r>
      <w:r w:rsidR="00686601">
        <w:rPr>
          <w:rFonts w:ascii="Arial" w:eastAsia="Calibri" w:hAnsi="Arial" w:cs="Arial"/>
          <w:sz w:val="22"/>
          <w:szCs w:val="22"/>
          <w:lang w:eastAsia="en-US"/>
        </w:rPr>
        <w:t>…).</w:t>
      </w:r>
      <w:r w:rsidR="00474EEF">
        <w:rPr>
          <w:rFonts w:ascii="Arial" w:eastAsia="Calibri" w:hAnsi="Arial" w:cs="Arial"/>
          <w:sz w:val="22"/>
          <w:szCs w:val="22"/>
          <w:lang w:eastAsia="en-US"/>
        </w:rPr>
        <w:t xml:space="preserve"> </w:t>
      </w:r>
      <w:r w:rsidR="00686601">
        <w:rPr>
          <w:rFonts w:ascii="Arial" w:eastAsia="Calibri" w:hAnsi="Arial" w:cs="Arial"/>
          <w:sz w:val="22"/>
          <w:szCs w:val="22"/>
          <w:lang w:eastAsia="en-US"/>
        </w:rPr>
        <w:t xml:space="preserve">Dans toutes ces hypothèses, </w:t>
      </w:r>
      <w:r w:rsidR="00D43744" w:rsidRPr="00D43744">
        <w:rPr>
          <w:rFonts w:ascii="Arial" w:eastAsia="Calibri" w:hAnsi="Arial" w:cs="Arial"/>
          <w:b/>
          <w:bCs/>
          <w:sz w:val="22"/>
          <w:szCs w:val="22"/>
          <w:lang w:eastAsia="en-US"/>
        </w:rPr>
        <w:t>qu</w:t>
      </w:r>
      <w:r w:rsidR="00D43744">
        <w:rPr>
          <w:rFonts w:ascii="Arial" w:eastAsia="Calibri" w:hAnsi="Arial" w:cs="Arial"/>
          <w:b/>
          <w:bCs/>
          <w:sz w:val="22"/>
          <w:szCs w:val="22"/>
          <w:lang w:eastAsia="en-US"/>
        </w:rPr>
        <w:t>’il s’agisse d’</w:t>
      </w:r>
      <w:r w:rsidR="00D43744" w:rsidRPr="00D43744">
        <w:rPr>
          <w:rFonts w:ascii="Arial" w:eastAsia="Calibri" w:hAnsi="Arial" w:cs="Arial"/>
          <w:b/>
          <w:bCs/>
          <w:sz w:val="22"/>
          <w:szCs w:val="22"/>
          <w:lang w:eastAsia="en-US"/>
        </w:rPr>
        <w:t>absences subies</w:t>
      </w:r>
      <w:r w:rsidR="00D43744">
        <w:rPr>
          <w:rFonts w:ascii="Arial" w:eastAsia="Calibri" w:hAnsi="Arial" w:cs="Arial"/>
          <w:sz w:val="22"/>
          <w:szCs w:val="22"/>
          <w:lang w:eastAsia="en-US"/>
        </w:rPr>
        <w:t xml:space="preserve"> (arrêts de travail notamment) </w:t>
      </w:r>
      <w:r w:rsidR="0092061F">
        <w:rPr>
          <w:rFonts w:ascii="Arial" w:eastAsia="Calibri" w:hAnsi="Arial" w:cs="Arial"/>
          <w:b/>
          <w:bCs/>
          <w:sz w:val="22"/>
          <w:szCs w:val="22"/>
          <w:lang w:eastAsia="en-US"/>
        </w:rPr>
        <w:t>comme</w:t>
      </w:r>
      <w:r w:rsidR="00D43744" w:rsidRPr="00D43744">
        <w:rPr>
          <w:rFonts w:ascii="Arial" w:eastAsia="Calibri" w:hAnsi="Arial" w:cs="Arial"/>
          <w:b/>
          <w:bCs/>
          <w:sz w:val="22"/>
          <w:szCs w:val="22"/>
          <w:lang w:eastAsia="en-US"/>
        </w:rPr>
        <w:t xml:space="preserve"> choisies</w:t>
      </w:r>
      <w:r w:rsidR="00D43744">
        <w:rPr>
          <w:rFonts w:ascii="Arial" w:eastAsia="Calibri" w:hAnsi="Arial" w:cs="Arial"/>
          <w:sz w:val="22"/>
          <w:szCs w:val="22"/>
          <w:lang w:eastAsia="en-US"/>
        </w:rPr>
        <w:t xml:space="preserve"> (congé sabbatique par exemple), </w:t>
      </w:r>
      <w:r w:rsidR="00686601">
        <w:rPr>
          <w:rFonts w:ascii="Arial" w:eastAsia="Calibri" w:hAnsi="Arial" w:cs="Arial"/>
          <w:sz w:val="22"/>
          <w:szCs w:val="22"/>
          <w:lang w:eastAsia="en-US"/>
        </w:rPr>
        <w:t>le code du travail (ou la jurisprudence s’agissant des arrêts de travail d’origine non professionnelle) prévoit</w:t>
      </w:r>
      <w:r w:rsidR="003F1921">
        <w:rPr>
          <w:rFonts w:ascii="Arial" w:eastAsia="Calibri" w:hAnsi="Arial" w:cs="Arial"/>
          <w:sz w:val="22"/>
          <w:szCs w:val="22"/>
          <w:lang w:eastAsia="en-US"/>
        </w:rPr>
        <w:t xml:space="preserve"> </w:t>
      </w:r>
      <w:r w:rsidR="0092061F">
        <w:rPr>
          <w:rFonts w:ascii="Arial" w:eastAsia="Calibri" w:hAnsi="Arial" w:cs="Arial"/>
          <w:sz w:val="22"/>
          <w:szCs w:val="22"/>
          <w:lang w:eastAsia="en-US"/>
        </w:rPr>
        <w:t xml:space="preserve">une solution identique, à savoir </w:t>
      </w:r>
      <w:r w:rsidR="00686601">
        <w:rPr>
          <w:rFonts w:ascii="Arial" w:eastAsia="Calibri" w:hAnsi="Arial" w:cs="Arial"/>
          <w:sz w:val="22"/>
          <w:szCs w:val="22"/>
          <w:lang w:eastAsia="en-US"/>
        </w:rPr>
        <w:t xml:space="preserve">que le salarié </w:t>
      </w:r>
      <w:r w:rsidR="0092061F">
        <w:rPr>
          <w:rFonts w:ascii="Arial" w:eastAsia="Calibri" w:hAnsi="Arial" w:cs="Arial"/>
          <w:sz w:val="22"/>
          <w:szCs w:val="22"/>
          <w:lang w:eastAsia="en-US"/>
        </w:rPr>
        <w:t xml:space="preserve">de retour dans </w:t>
      </w:r>
      <w:r w:rsidR="0092061F" w:rsidRPr="00140776">
        <w:rPr>
          <w:rFonts w:ascii="Arial" w:eastAsia="Calibri" w:hAnsi="Arial" w:cs="Arial"/>
          <w:sz w:val="22"/>
          <w:szCs w:val="22"/>
          <w:lang w:eastAsia="en-US"/>
        </w:rPr>
        <w:t xml:space="preserve">l’entreprise </w:t>
      </w:r>
      <w:r w:rsidR="00686601" w:rsidRPr="00140776">
        <w:rPr>
          <w:rFonts w:ascii="Arial" w:eastAsia="Calibri" w:hAnsi="Arial" w:cs="Arial"/>
          <w:sz w:val="22"/>
          <w:szCs w:val="22"/>
          <w:lang w:eastAsia="en-US"/>
        </w:rPr>
        <w:t>« retrouve son emploi ou un emploi similaire assorti d'une rémunération au moins équivalente »</w:t>
      </w:r>
      <w:r w:rsidR="003F1921" w:rsidRPr="00140776">
        <w:rPr>
          <w:rStyle w:val="Appelnotedebasdep"/>
          <w:rFonts w:ascii="Arial" w:eastAsia="Calibri" w:hAnsi="Arial" w:cs="Arial"/>
          <w:sz w:val="22"/>
          <w:szCs w:val="22"/>
          <w:lang w:eastAsia="en-US"/>
        </w:rPr>
        <w:footnoteReference w:id="9"/>
      </w:r>
      <w:r w:rsidR="00686601" w:rsidRPr="00140776">
        <w:rPr>
          <w:rFonts w:ascii="Arial" w:eastAsia="Calibri" w:hAnsi="Arial" w:cs="Arial"/>
          <w:sz w:val="22"/>
          <w:szCs w:val="22"/>
          <w:lang w:eastAsia="en-US"/>
        </w:rPr>
        <w:t>.</w:t>
      </w:r>
    </w:p>
    <w:p w14:paraId="68A7AD69" w14:textId="03B49606" w:rsidR="003F1921" w:rsidRDefault="003F1921" w:rsidP="00686601">
      <w:pPr>
        <w:jc w:val="both"/>
        <w:rPr>
          <w:rFonts w:ascii="Arial" w:eastAsia="Calibri" w:hAnsi="Arial" w:cs="Arial"/>
          <w:sz w:val="22"/>
          <w:szCs w:val="22"/>
          <w:lang w:eastAsia="en-US"/>
        </w:rPr>
      </w:pPr>
    </w:p>
    <w:p w14:paraId="6C74EF66" w14:textId="4332D7E6" w:rsidR="00D43744" w:rsidRPr="00E91D9A" w:rsidRDefault="0036006D" w:rsidP="00CF38E4">
      <w:pPr>
        <w:jc w:val="both"/>
        <w:rPr>
          <w:rFonts w:ascii="Arial" w:eastAsia="Calibri" w:hAnsi="Arial" w:cs="Arial"/>
          <w:sz w:val="22"/>
          <w:szCs w:val="22"/>
          <w:lang w:eastAsia="en-US"/>
        </w:rPr>
      </w:pPr>
      <w:r w:rsidRPr="006754BF">
        <w:rPr>
          <w:rFonts w:ascii="Arial" w:eastAsia="Calibri" w:hAnsi="Arial" w:cs="Arial"/>
          <w:color w:val="000000" w:themeColor="text1"/>
          <w:sz w:val="22"/>
          <w:szCs w:val="22"/>
          <w:lang w:eastAsia="en-US"/>
        </w:rPr>
        <w:t>E</w:t>
      </w:r>
      <w:r w:rsidR="007C4752" w:rsidRPr="006754BF">
        <w:rPr>
          <w:rFonts w:ascii="Arial" w:eastAsia="Calibri" w:hAnsi="Arial" w:cs="Arial"/>
          <w:color w:val="000000" w:themeColor="text1"/>
          <w:sz w:val="22"/>
          <w:szCs w:val="22"/>
          <w:lang w:eastAsia="en-US"/>
        </w:rPr>
        <w:t xml:space="preserve">n l’absence de dispositions particulières </w:t>
      </w:r>
      <w:r w:rsidR="00474EEF" w:rsidRPr="006754BF">
        <w:rPr>
          <w:rFonts w:ascii="Arial" w:eastAsia="Calibri" w:hAnsi="Arial" w:cs="Arial"/>
          <w:color w:val="000000" w:themeColor="text1"/>
          <w:sz w:val="22"/>
          <w:szCs w:val="22"/>
          <w:lang w:eastAsia="en-US"/>
        </w:rPr>
        <w:t>qui autoriser</w:t>
      </w:r>
      <w:r w:rsidRPr="006754BF">
        <w:rPr>
          <w:rFonts w:ascii="Arial" w:eastAsia="Calibri" w:hAnsi="Arial" w:cs="Arial"/>
          <w:color w:val="000000" w:themeColor="text1"/>
          <w:sz w:val="22"/>
          <w:szCs w:val="22"/>
          <w:lang w:eastAsia="en-US"/>
        </w:rPr>
        <w:t>aient</w:t>
      </w:r>
      <w:r w:rsidR="00474EEF" w:rsidRPr="006754BF">
        <w:rPr>
          <w:rFonts w:ascii="Arial" w:eastAsia="Calibri" w:hAnsi="Arial" w:cs="Arial"/>
          <w:color w:val="000000" w:themeColor="text1"/>
          <w:sz w:val="22"/>
          <w:szCs w:val="22"/>
          <w:lang w:eastAsia="en-US"/>
        </w:rPr>
        <w:t xml:space="preserve"> les employeurs à </w:t>
      </w:r>
      <w:r w:rsidR="00140776" w:rsidRPr="006754BF">
        <w:rPr>
          <w:rFonts w:ascii="Arial" w:eastAsia="Calibri" w:hAnsi="Arial" w:cs="Arial"/>
          <w:color w:val="000000" w:themeColor="text1"/>
          <w:sz w:val="22"/>
          <w:szCs w:val="22"/>
          <w:lang w:eastAsia="en-US"/>
        </w:rPr>
        <w:t xml:space="preserve">déroger aux stipulations des contrats de travail et à </w:t>
      </w:r>
      <w:r w:rsidR="00474EEF" w:rsidRPr="006754BF">
        <w:rPr>
          <w:rFonts w:ascii="Arial" w:eastAsia="Calibri" w:hAnsi="Arial" w:cs="Arial"/>
          <w:color w:val="000000" w:themeColor="text1"/>
          <w:sz w:val="22"/>
          <w:szCs w:val="22"/>
          <w:lang w:eastAsia="en-US"/>
        </w:rPr>
        <w:t>réintégrer les salariés non</w:t>
      </w:r>
      <w:r w:rsidR="00E803EE">
        <w:rPr>
          <w:rFonts w:ascii="Arial" w:eastAsia="Calibri" w:hAnsi="Arial" w:cs="Arial"/>
          <w:color w:val="000000" w:themeColor="text1"/>
          <w:sz w:val="22"/>
          <w:szCs w:val="22"/>
          <w:lang w:eastAsia="en-US"/>
        </w:rPr>
        <w:t xml:space="preserve"> </w:t>
      </w:r>
      <w:r w:rsidR="00474EEF" w:rsidRPr="006754BF">
        <w:rPr>
          <w:rFonts w:ascii="Arial" w:eastAsia="Calibri" w:hAnsi="Arial" w:cs="Arial"/>
          <w:color w:val="000000" w:themeColor="text1"/>
          <w:sz w:val="22"/>
          <w:szCs w:val="22"/>
          <w:lang w:eastAsia="en-US"/>
        </w:rPr>
        <w:t xml:space="preserve">vaccinés sur des « emplois </w:t>
      </w:r>
      <w:r w:rsidR="00474EEF">
        <w:rPr>
          <w:rFonts w:ascii="Arial" w:eastAsia="Calibri" w:hAnsi="Arial" w:cs="Arial"/>
          <w:sz w:val="22"/>
          <w:szCs w:val="22"/>
          <w:lang w:eastAsia="en-US"/>
        </w:rPr>
        <w:t>similaires assortis d’une rémunération au moins</w:t>
      </w:r>
      <w:r w:rsidR="00FB6E4D">
        <w:rPr>
          <w:rFonts w:ascii="Arial" w:eastAsia="Calibri" w:hAnsi="Arial" w:cs="Arial"/>
          <w:sz w:val="22"/>
          <w:szCs w:val="22"/>
          <w:lang w:eastAsia="en-US"/>
        </w:rPr>
        <w:t xml:space="preserve"> équivalente », </w:t>
      </w:r>
      <w:r w:rsidR="00FB6E4D" w:rsidRPr="00FB6E4D">
        <w:rPr>
          <w:rFonts w:ascii="Arial" w:eastAsia="Calibri" w:hAnsi="Arial" w:cs="Arial"/>
          <w:b/>
          <w:bCs/>
          <w:sz w:val="22"/>
          <w:szCs w:val="22"/>
          <w:lang w:eastAsia="en-US"/>
        </w:rPr>
        <w:t>nous estimons que les salariés non</w:t>
      </w:r>
      <w:r>
        <w:rPr>
          <w:rFonts w:ascii="Arial" w:eastAsia="Calibri" w:hAnsi="Arial" w:cs="Arial"/>
          <w:b/>
          <w:bCs/>
          <w:sz w:val="22"/>
          <w:szCs w:val="22"/>
          <w:lang w:eastAsia="en-US"/>
        </w:rPr>
        <w:t xml:space="preserve"> </w:t>
      </w:r>
      <w:r w:rsidR="00FB6E4D" w:rsidRPr="00FB6E4D">
        <w:rPr>
          <w:rFonts w:ascii="Arial" w:eastAsia="Calibri" w:hAnsi="Arial" w:cs="Arial"/>
          <w:b/>
          <w:bCs/>
          <w:sz w:val="22"/>
          <w:szCs w:val="22"/>
          <w:lang w:eastAsia="en-US"/>
        </w:rPr>
        <w:t>vaccinés doivent être réintégrés au</w:t>
      </w:r>
      <w:r w:rsidR="00FB6E4D">
        <w:rPr>
          <w:rFonts w:ascii="Arial" w:eastAsia="Calibri" w:hAnsi="Arial" w:cs="Arial"/>
          <w:b/>
          <w:bCs/>
          <w:sz w:val="22"/>
          <w:szCs w:val="22"/>
          <w:lang w:eastAsia="en-US"/>
        </w:rPr>
        <w:t>x</w:t>
      </w:r>
      <w:r w:rsidR="00FB6E4D" w:rsidRPr="00FB6E4D">
        <w:rPr>
          <w:rFonts w:ascii="Arial" w:eastAsia="Calibri" w:hAnsi="Arial" w:cs="Arial"/>
          <w:b/>
          <w:bCs/>
          <w:sz w:val="22"/>
          <w:szCs w:val="22"/>
          <w:lang w:eastAsia="en-US"/>
        </w:rPr>
        <w:t xml:space="preserve"> mêmes conditions de poste et de rémunération</w:t>
      </w:r>
      <w:r w:rsidR="00FB6E4D">
        <w:rPr>
          <w:rFonts w:ascii="Arial" w:eastAsia="Calibri" w:hAnsi="Arial" w:cs="Arial"/>
          <w:b/>
          <w:bCs/>
          <w:sz w:val="22"/>
          <w:szCs w:val="22"/>
          <w:lang w:eastAsia="en-US"/>
        </w:rPr>
        <w:t xml:space="preserve"> (avec ajustement sur la grille des salaires actuellement applicable)</w:t>
      </w:r>
      <w:r w:rsidR="00FB6E4D" w:rsidRPr="00FB6E4D">
        <w:rPr>
          <w:rFonts w:ascii="Arial" w:eastAsia="Calibri" w:hAnsi="Arial" w:cs="Arial"/>
          <w:b/>
          <w:bCs/>
          <w:sz w:val="22"/>
          <w:szCs w:val="22"/>
          <w:lang w:eastAsia="en-US"/>
        </w:rPr>
        <w:t xml:space="preserve"> qu’avant la suspension de leur contrat de travail.</w:t>
      </w:r>
    </w:p>
    <w:p w14:paraId="6FDE36B1" w14:textId="17EDC4C3" w:rsidR="00D43744" w:rsidRDefault="00D43744" w:rsidP="00CF38E4">
      <w:pPr>
        <w:jc w:val="both"/>
        <w:rPr>
          <w:rFonts w:ascii="Arial" w:eastAsia="Calibri" w:hAnsi="Arial" w:cs="Arial"/>
          <w:sz w:val="22"/>
          <w:szCs w:val="22"/>
          <w:lang w:eastAsia="en-US"/>
        </w:rPr>
      </w:pPr>
    </w:p>
    <w:p w14:paraId="098D0B9D" w14:textId="77777777" w:rsidR="003D4855" w:rsidRDefault="003D4855" w:rsidP="00CF38E4">
      <w:pPr>
        <w:jc w:val="both"/>
        <w:rPr>
          <w:rFonts w:ascii="Arial" w:eastAsia="Calibri" w:hAnsi="Arial" w:cs="Arial"/>
          <w:sz w:val="22"/>
          <w:szCs w:val="22"/>
          <w:lang w:eastAsia="en-US"/>
        </w:rPr>
      </w:pPr>
    </w:p>
    <w:p w14:paraId="16743067" w14:textId="721ED889" w:rsidR="00AD2BD5" w:rsidRDefault="00AD2BD5" w:rsidP="00CF38E4">
      <w:pPr>
        <w:jc w:val="both"/>
        <w:rPr>
          <w:rFonts w:ascii="Arial" w:eastAsia="Calibri" w:hAnsi="Arial" w:cs="Arial"/>
          <w:sz w:val="22"/>
          <w:szCs w:val="22"/>
          <w:lang w:eastAsia="en-US"/>
        </w:rPr>
      </w:pPr>
      <w:r w:rsidRPr="00E57AB2">
        <w:rPr>
          <w:rFonts w:ascii="Arial" w:eastAsia="Calibri" w:hAnsi="Arial" w:cs="Arial"/>
          <w:sz w:val="22"/>
          <w:szCs w:val="22"/>
          <w:highlight w:val="yellow"/>
          <w:lang w:eastAsia="en-US"/>
        </w:rPr>
        <w:t>Puis-je imposer aux salariés concernés une modification de leur</w:t>
      </w:r>
      <w:r w:rsidR="00BC68D5">
        <w:rPr>
          <w:rFonts w:ascii="Arial" w:eastAsia="Calibri" w:hAnsi="Arial" w:cs="Arial"/>
          <w:sz w:val="22"/>
          <w:szCs w:val="22"/>
          <w:highlight w:val="yellow"/>
          <w:lang w:eastAsia="en-US"/>
        </w:rPr>
        <w:t xml:space="preserve"> planning</w:t>
      </w:r>
      <w:r w:rsidRPr="00E57AB2">
        <w:rPr>
          <w:rFonts w:ascii="Arial" w:eastAsia="Calibri" w:hAnsi="Arial" w:cs="Arial"/>
          <w:sz w:val="22"/>
          <w:szCs w:val="22"/>
          <w:highlight w:val="yellow"/>
          <w:lang w:eastAsia="en-US"/>
        </w:rPr>
        <w:t xml:space="preserve"> de travail (</w:t>
      </w:r>
      <w:r w:rsidR="00BC68D5">
        <w:rPr>
          <w:rFonts w:ascii="Arial" w:eastAsia="Calibri" w:hAnsi="Arial" w:cs="Arial"/>
          <w:sz w:val="22"/>
          <w:szCs w:val="22"/>
          <w:highlight w:val="yellow"/>
          <w:lang w:eastAsia="en-US"/>
        </w:rPr>
        <w:t>jours et horaires de travail</w:t>
      </w:r>
      <w:r w:rsidRPr="00E57AB2">
        <w:rPr>
          <w:rFonts w:ascii="Arial" w:eastAsia="Calibri" w:hAnsi="Arial" w:cs="Arial"/>
          <w:sz w:val="22"/>
          <w:szCs w:val="22"/>
          <w:highlight w:val="yellow"/>
          <w:lang w:eastAsia="en-US"/>
        </w:rPr>
        <w:t>) ?</w:t>
      </w:r>
    </w:p>
    <w:p w14:paraId="7748CF9D" w14:textId="77777777" w:rsidR="00AD2BD5" w:rsidRDefault="00AD2BD5" w:rsidP="00CF38E4">
      <w:pPr>
        <w:jc w:val="both"/>
        <w:rPr>
          <w:rFonts w:ascii="Arial" w:eastAsia="Calibri" w:hAnsi="Arial" w:cs="Arial"/>
          <w:sz w:val="22"/>
          <w:szCs w:val="22"/>
          <w:lang w:eastAsia="en-US"/>
        </w:rPr>
      </w:pPr>
    </w:p>
    <w:p w14:paraId="3A3B921F" w14:textId="4FF785D7" w:rsidR="00E0600B" w:rsidRPr="005F4A42" w:rsidRDefault="0036006D" w:rsidP="00CF38E4">
      <w:pPr>
        <w:jc w:val="both"/>
        <w:rPr>
          <w:rFonts w:ascii="Arial" w:eastAsia="Calibri" w:hAnsi="Arial" w:cs="Arial"/>
          <w:b/>
          <w:bCs/>
          <w:sz w:val="22"/>
          <w:szCs w:val="22"/>
          <w:lang w:eastAsia="en-US"/>
        </w:rPr>
      </w:pPr>
      <w:r>
        <w:rPr>
          <w:rFonts w:ascii="Arial" w:eastAsia="Calibri" w:hAnsi="Arial" w:cs="Arial"/>
          <w:b/>
          <w:bCs/>
          <w:sz w:val="22"/>
          <w:szCs w:val="22"/>
          <w:lang w:eastAsia="en-US"/>
        </w:rPr>
        <w:t>Tout</w:t>
      </w:r>
      <w:r w:rsidR="00D750A0" w:rsidRPr="005F4A42">
        <w:rPr>
          <w:rFonts w:ascii="Arial" w:eastAsia="Calibri" w:hAnsi="Arial" w:cs="Arial"/>
          <w:b/>
          <w:bCs/>
          <w:sz w:val="22"/>
          <w:szCs w:val="22"/>
          <w:lang w:eastAsia="en-US"/>
        </w:rPr>
        <w:t xml:space="preserve"> dépend de la rédaction du contrat de travail.</w:t>
      </w:r>
    </w:p>
    <w:p w14:paraId="1C6A2E38" w14:textId="307BE832" w:rsidR="00B81E74" w:rsidRDefault="00B81E74" w:rsidP="00CF38E4">
      <w:pPr>
        <w:jc w:val="both"/>
        <w:rPr>
          <w:rFonts w:ascii="Arial" w:eastAsia="Calibri" w:hAnsi="Arial" w:cs="Arial"/>
          <w:sz w:val="22"/>
          <w:szCs w:val="22"/>
          <w:lang w:eastAsia="en-US"/>
        </w:rPr>
      </w:pPr>
    </w:p>
    <w:p w14:paraId="1C879571" w14:textId="6F53EB3B" w:rsidR="00B81E74" w:rsidRDefault="00AF569A" w:rsidP="00CF38E4">
      <w:pPr>
        <w:jc w:val="both"/>
        <w:rPr>
          <w:rFonts w:ascii="Arial" w:eastAsia="Calibri" w:hAnsi="Arial" w:cs="Arial"/>
          <w:sz w:val="22"/>
          <w:szCs w:val="22"/>
          <w:lang w:eastAsia="en-US"/>
        </w:rPr>
      </w:pPr>
      <w:r>
        <w:rPr>
          <w:rFonts w:ascii="Arial" w:eastAsia="Calibri" w:hAnsi="Arial" w:cs="Arial"/>
          <w:sz w:val="22"/>
          <w:szCs w:val="22"/>
          <w:lang w:eastAsia="en-US"/>
        </w:rPr>
        <w:t xml:space="preserve">Si </w:t>
      </w:r>
      <w:r w:rsidRPr="005F4A42">
        <w:rPr>
          <w:rFonts w:ascii="Arial" w:eastAsia="Calibri" w:hAnsi="Arial" w:cs="Arial"/>
          <w:b/>
          <w:bCs/>
          <w:sz w:val="22"/>
          <w:szCs w:val="22"/>
          <w:lang w:eastAsia="en-US"/>
        </w:rPr>
        <w:t xml:space="preserve">l’employeur ne peut </w:t>
      </w:r>
      <w:r w:rsidR="005F4A42" w:rsidRPr="005F4A42">
        <w:rPr>
          <w:rFonts w:ascii="Arial" w:eastAsia="Calibri" w:hAnsi="Arial" w:cs="Arial"/>
          <w:b/>
          <w:bCs/>
          <w:sz w:val="22"/>
          <w:szCs w:val="22"/>
          <w:lang w:eastAsia="en-US"/>
        </w:rPr>
        <w:t xml:space="preserve">pas </w:t>
      </w:r>
      <w:r w:rsidRPr="005F4A42">
        <w:rPr>
          <w:rFonts w:ascii="Arial" w:eastAsia="Calibri" w:hAnsi="Arial" w:cs="Arial"/>
          <w:b/>
          <w:bCs/>
          <w:sz w:val="22"/>
          <w:szCs w:val="22"/>
          <w:lang w:eastAsia="en-US"/>
        </w:rPr>
        <w:t>modifier l’emploi, la durée du travail et la rémunération</w:t>
      </w:r>
      <w:r>
        <w:rPr>
          <w:rFonts w:ascii="Arial" w:eastAsia="Calibri" w:hAnsi="Arial" w:cs="Arial"/>
          <w:sz w:val="22"/>
          <w:szCs w:val="22"/>
          <w:lang w:eastAsia="en-US"/>
        </w:rPr>
        <w:t xml:space="preserve"> du salarié, </w:t>
      </w:r>
      <w:r w:rsidRPr="005F4A42">
        <w:rPr>
          <w:rFonts w:ascii="Arial" w:eastAsia="Calibri" w:hAnsi="Arial" w:cs="Arial"/>
          <w:b/>
          <w:bCs/>
          <w:sz w:val="22"/>
          <w:szCs w:val="22"/>
          <w:lang w:eastAsia="en-US"/>
        </w:rPr>
        <w:t xml:space="preserve">il peut en revanche, si le contrat de travail </w:t>
      </w:r>
      <w:r w:rsidR="005F4A42" w:rsidRPr="005F4A42">
        <w:rPr>
          <w:rFonts w:ascii="Arial" w:eastAsia="Calibri" w:hAnsi="Arial" w:cs="Arial"/>
          <w:b/>
          <w:bCs/>
          <w:sz w:val="22"/>
          <w:szCs w:val="22"/>
          <w:lang w:eastAsia="en-US"/>
        </w:rPr>
        <w:t xml:space="preserve">ne prévoit pas les horaires de travail </w:t>
      </w:r>
      <w:r w:rsidR="00BC68D5">
        <w:rPr>
          <w:rFonts w:ascii="Arial" w:eastAsia="Calibri" w:hAnsi="Arial" w:cs="Arial"/>
          <w:b/>
          <w:bCs/>
          <w:sz w:val="22"/>
          <w:szCs w:val="22"/>
          <w:lang w:eastAsia="en-US"/>
        </w:rPr>
        <w:t>voire les jours travaillés</w:t>
      </w:r>
      <w:r w:rsidR="00BC68D5">
        <w:rPr>
          <w:rStyle w:val="Appelnotedebasdep"/>
          <w:rFonts w:ascii="Arial" w:eastAsia="Calibri" w:hAnsi="Arial" w:cs="Arial"/>
          <w:b/>
          <w:bCs/>
          <w:sz w:val="22"/>
          <w:szCs w:val="22"/>
          <w:lang w:eastAsia="en-US"/>
        </w:rPr>
        <w:footnoteReference w:id="10"/>
      </w:r>
      <w:r w:rsidR="00BC68D5">
        <w:rPr>
          <w:rFonts w:ascii="Arial" w:eastAsia="Calibri" w:hAnsi="Arial" w:cs="Arial"/>
          <w:b/>
          <w:bCs/>
          <w:sz w:val="22"/>
          <w:szCs w:val="22"/>
          <w:lang w:eastAsia="en-US"/>
        </w:rPr>
        <w:t xml:space="preserve"> </w:t>
      </w:r>
      <w:r w:rsidR="005F4A42">
        <w:rPr>
          <w:rFonts w:ascii="Arial" w:eastAsia="Calibri" w:hAnsi="Arial" w:cs="Arial"/>
          <w:sz w:val="22"/>
          <w:szCs w:val="22"/>
          <w:lang w:eastAsia="en-US"/>
        </w:rPr>
        <w:t xml:space="preserve">(ou les mentionne uniquement à titre indicatif), </w:t>
      </w:r>
      <w:r w:rsidR="005F4A42" w:rsidRPr="005F4A42">
        <w:rPr>
          <w:rFonts w:ascii="Arial" w:eastAsia="Calibri" w:hAnsi="Arial" w:cs="Arial"/>
          <w:b/>
          <w:bCs/>
          <w:sz w:val="22"/>
          <w:szCs w:val="22"/>
          <w:lang w:eastAsia="en-US"/>
        </w:rPr>
        <w:t>modifier l’emploi du temps du salarié.</w:t>
      </w:r>
    </w:p>
    <w:p w14:paraId="5668D70F" w14:textId="0F0F466D" w:rsidR="005F4A42" w:rsidRDefault="005F4A42" w:rsidP="00CF38E4">
      <w:pPr>
        <w:jc w:val="both"/>
        <w:rPr>
          <w:rFonts w:ascii="Arial" w:eastAsia="Calibri" w:hAnsi="Arial" w:cs="Arial"/>
          <w:sz w:val="22"/>
          <w:szCs w:val="22"/>
          <w:lang w:eastAsia="en-US"/>
        </w:rPr>
      </w:pPr>
    </w:p>
    <w:p w14:paraId="580D6D42" w14:textId="15EB5A76" w:rsidR="005F4A42" w:rsidRDefault="00EA7AD6" w:rsidP="00CF38E4">
      <w:pPr>
        <w:jc w:val="both"/>
        <w:rPr>
          <w:rFonts w:ascii="Arial" w:eastAsia="Calibri" w:hAnsi="Arial" w:cs="Arial"/>
          <w:sz w:val="22"/>
          <w:szCs w:val="22"/>
          <w:lang w:eastAsia="en-US"/>
        </w:rPr>
      </w:pPr>
      <w:r w:rsidRPr="006754BF">
        <w:rPr>
          <w:rFonts w:ascii="Arial" w:eastAsia="Calibri" w:hAnsi="Arial" w:cs="Arial"/>
          <w:color w:val="000000" w:themeColor="text1"/>
          <w:sz w:val="22"/>
          <w:szCs w:val="22"/>
          <w:lang w:eastAsia="en-US"/>
        </w:rPr>
        <w:t xml:space="preserve">Dans ce cas, et compte tenu de l’application immédiate du décret </w:t>
      </w:r>
      <w:r w:rsidR="001256F8" w:rsidRPr="006754BF">
        <w:rPr>
          <w:rFonts w:ascii="Arial" w:eastAsia="Calibri" w:hAnsi="Arial" w:cs="Arial"/>
          <w:color w:val="000000" w:themeColor="text1"/>
          <w:sz w:val="22"/>
          <w:szCs w:val="22"/>
          <w:lang w:eastAsia="en-US"/>
        </w:rPr>
        <w:t>suspendant</w:t>
      </w:r>
      <w:r w:rsidRPr="006754BF">
        <w:rPr>
          <w:rFonts w:ascii="Arial" w:eastAsia="Calibri" w:hAnsi="Arial" w:cs="Arial"/>
          <w:color w:val="000000" w:themeColor="text1"/>
          <w:sz w:val="22"/>
          <w:szCs w:val="22"/>
          <w:lang w:eastAsia="en-US"/>
        </w:rPr>
        <w:t xml:space="preserve"> l’obligation </w:t>
      </w:r>
      <w:r>
        <w:rPr>
          <w:rFonts w:ascii="Arial" w:eastAsia="Calibri" w:hAnsi="Arial" w:cs="Arial"/>
          <w:sz w:val="22"/>
          <w:szCs w:val="22"/>
          <w:lang w:eastAsia="en-US"/>
        </w:rPr>
        <w:t xml:space="preserve">vaccinale, </w:t>
      </w:r>
      <w:r w:rsidRPr="0069024E">
        <w:rPr>
          <w:rFonts w:ascii="Arial" w:eastAsia="Calibri" w:hAnsi="Arial" w:cs="Arial"/>
          <w:b/>
          <w:bCs/>
          <w:sz w:val="22"/>
          <w:szCs w:val="22"/>
          <w:lang w:eastAsia="en-US"/>
        </w:rPr>
        <w:t>nous conseillons aux employeurs de communiquer leur nouvel emploi du temps aux salariés concernés dès leur réintégration mais d’en reporter l’application à l’issue d’un délai raisonnable (</w:t>
      </w:r>
      <w:r w:rsidR="00BD2408" w:rsidRPr="0069024E">
        <w:rPr>
          <w:rFonts w:ascii="Arial" w:eastAsia="Calibri" w:hAnsi="Arial" w:cs="Arial"/>
          <w:b/>
          <w:bCs/>
          <w:sz w:val="22"/>
          <w:szCs w:val="22"/>
          <w:lang w:eastAsia="en-US"/>
        </w:rPr>
        <w:t xml:space="preserve">au moins </w:t>
      </w:r>
      <w:r w:rsidRPr="0069024E">
        <w:rPr>
          <w:rFonts w:ascii="Arial" w:eastAsia="Calibri" w:hAnsi="Arial" w:cs="Arial"/>
          <w:b/>
          <w:bCs/>
          <w:sz w:val="22"/>
          <w:szCs w:val="22"/>
          <w:lang w:eastAsia="en-US"/>
        </w:rPr>
        <w:t xml:space="preserve">sept jours </w:t>
      </w:r>
      <w:r w:rsidR="00BD2408" w:rsidRPr="0069024E">
        <w:rPr>
          <w:rFonts w:ascii="Arial" w:eastAsia="Calibri" w:hAnsi="Arial" w:cs="Arial"/>
          <w:b/>
          <w:bCs/>
          <w:sz w:val="22"/>
          <w:szCs w:val="22"/>
          <w:lang w:eastAsia="en-US"/>
        </w:rPr>
        <w:t xml:space="preserve">ouvrés </w:t>
      </w:r>
      <w:r w:rsidRPr="0069024E">
        <w:rPr>
          <w:rFonts w:ascii="Arial" w:eastAsia="Calibri" w:hAnsi="Arial" w:cs="Arial"/>
          <w:b/>
          <w:bCs/>
          <w:sz w:val="22"/>
          <w:szCs w:val="22"/>
          <w:lang w:eastAsia="en-US"/>
        </w:rPr>
        <w:t>par exemple</w:t>
      </w:r>
      <w:r w:rsidR="00BD2408" w:rsidRPr="0069024E">
        <w:rPr>
          <w:rFonts w:ascii="Arial" w:eastAsia="Calibri" w:hAnsi="Arial" w:cs="Arial"/>
          <w:b/>
          <w:bCs/>
          <w:sz w:val="22"/>
          <w:szCs w:val="22"/>
          <w:lang w:eastAsia="en-US"/>
        </w:rPr>
        <w:t>, sauf si le contrat de travail prévoit un délai supérieur</w:t>
      </w:r>
      <w:r w:rsidRPr="0069024E">
        <w:rPr>
          <w:rFonts w:ascii="Arial" w:eastAsia="Calibri" w:hAnsi="Arial" w:cs="Arial"/>
          <w:b/>
          <w:bCs/>
          <w:sz w:val="22"/>
          <w:szCs w:val="22"/>
          <w:lang w:eastAsia="en-US"/>
        </w:rPr>
        <w:t>).</w:t>
      </w:r>
      <w:r w:rsidR="0069024E">
        <w:rPr>
          <w:rFonts w:ascii="Arial" w:eastAsia="Calibri" w:hAnsi="Arial" w:cs="Arial"/>
          <w:sz w:val="22"/>
          <w:szCs w:val="22"/>
          <w:lang w:eastAsia="en-US"/>
        </w:rPr>
        <w:t xml:space="preserve"> </w:t>
      </w:r>
      <w:r w:rsidR="00035BCD">
        <w:rPr>
          <w:rFonts w:ascii="Arial" w:eastAsia="Calibri" w:hAnsi="Arial" w:cs="Arial"/>
          <w:sz w:val="22"/>
          <w:szCs w:val="22"/>
          <w:lang w:eastAsia="en-US"/>
        </w:rPr>
        <w:t>S</w:t>
      </w:r>
      <w:r w:rsidR="0069024E">
        <w:rPr>
          <w:rFonts w:ascii="Arial" w:eastAsia="Calibri" w:hAnsi="Arial" w:cs="Arial"/>
          <w:sz w:val="22"/>
          <w:szCs w:val="22"/>
          <w:lang w:eastAsia="en-US"/>
        </w:rPr>
        <w:t>auf abus de droit de l’employeur, les salariés concernés ne peuvent s’opposer à une telle modification de leurs horaires de travail</w:t>
      </w:r>
      <w:r w:rsidR="00C44E3C">
        <w:rPr>
          <w:rFonts w:ascii="Arial" w:eastAsia="Calibri" w:hAnsi="Arial" w:cs="Arial"/>
          <w:sz w:val="22"/>
          <w:szCs w:val="22"/>
          <w:lang w:eastAsia="en-US"/>
        </w:rPr>
        <w:t xml:space="preserve">. Si tel est le cas, ils </w:t>
      </w:r>
      <w:r w:rsidR="0069024E">
        <w:rPr>
          <w:rFonts w:ascii="Arial" w:eastAsia="Calibri" w:hAnsi="Arial" w:cs="Arial"/>
          <w:sz w:val="22"/>
          <w:szCs w:val="22"/>
          <w:lang w:eastAsia="en-US"/>
        </w:rPr>
        <w:t>s’expose</w:t>
      </w:r>
      <w:r w:rsidR="00C44E3C">
        <w:rPr>
          <w:rFonts w:ascii="Arial" w:eastAsia="Calibri" w:hAnsi="Arial" w:cs="Arial"/>
          <w:sz w:val="22"/>
          <w:szCs w:val="22"/>
          <w:lang w:eastAsia="en-US"/>
        </w:rPr>
        <w:t>nt</w:t>
      </w:r>
      <w:r w:rsidR="0069024E">
        <w:rPr>
          <w:rFonts w:ascii="Arial" w:eastAsia="Calibri" w:hAnsi="Arial" w:cs="Arial"/>
          <w:sz w:val="22"/>
          <w:szCs w:val="22"/>
          <w:lang w:eastAsia="en-US"/>
        </w:rPr>
        <w:t xml:space="preserve"> à une </w:t>
      </w:r>
      <w:r w:rsidR="00C44E3C">
        <w:rPr>
          <w:rFonts w:ascii="Arial" w:eastAsia="Calibri" w:hAnsi="Arial" w:cs="Arial"/>
          <w:sz w:val="22"/>
          <w:szCs w:val="22"/>
          <w:lang w:eastAsia="en-US"/>
        </w:rPr>
        <w:t xml:space="preserve">sanction pouvant aller jusqu’au </w:t>
      </w:r>
      <w:r w:rsidR="0069024E">
        <w:rPr>
          <w:rFonts w:ascii="Arial" w:eastAsia="Calibri" w:hAnsi="Arial" w:cs="Arial"/>
          <w:sz w:val="22"/>
          <w:szCs w:val="22"/>
          <w:lang w:eastAsia="en-US"/>
        </w:rPr>
        <w:t>licenciement.</w:t>
      </w:r>
    </w:p>
    <w:p w14:paraId="2B862200" w14:textId="0A4E4082" w:rsidR="003D4855" w:rsidRDefault="003D4855" w:rsidP="00CF38E4">
      <w:pPr>
        <w:jc w:val="both"/>
        <w:rPr>
          <w:rFonts w:ascii="Arial" w:eastAsia="Calibri" w:hAnsi="Arial" w:cs="Arial"/>
          <w:sz w:val="22"/>
          <w:szCs w:val="22"/>
          <w:lang w:eastAsia="en-US"/>
        </w:rPr>
      </w:pPr>
    </w:p>
    <w:p w14:paraId="770D6662" w14:textId="5810FFC3" w:rsidR="0069024E" w:rsidRDefault="0069024E" w:rsidP="00CF38E4">
      <w:pPr>
        <w:jc w:val="both"/>
        <w:rPr>
          <w:rFonts w:ascii="Arial" w:eastAsia="Calibri" w:hAnsi="Arial" w:cs="Arial"/>
          <w:sz w:val="22"/>
          <w:szCs w:val="22"/>
          <w:lang w:eastAsia="en-US"/>
        </w:rPr>
      </w:pPr>
      <w:r w:rsidRPr="0069024E">
        <w:rPr>
          <w:rFonts w:ascii="Arial" w:eastAsia="Calibri" w:hAnsi="Arial" w:cs="Arial"/>
          <w:b/>
          <w:bCs/>
          <w:sz w:val="22"/>
          <w:szCs w:val="22"/>
          <w:lang w:eastAsia="en-US"/>
        </w:rPr>
        <w:lastRenderedPageBreak/>
        <w:t>En revanche</w:t>
      </w:r>
      <w:r>
        <w:rPr>
          <w:rFonts w:ascii="Arial" w:eastAsia="Calibri" w:hAnsi="Arial" w:cs="Arial"/>
          <w:sz w:val="22"/>
          <w:szCs w:val="22"/>
          <w:lang w:eastAsia="en-US"/>
        </w:rPr>
        <w:t xml:space="preserve">, si le contrat de travail prévoit les horaires de travail, sans préciser qu’ils sont mentionnés à titre indicatif ou que l’employeur peut les modifier unilatéralement, </w:t>
      </w:r>
      <w:r w:rsidRPr="0069024E">
        <w:rPr>
          <w:rFonts w:ascii="Arial" w:eastAsia="Calibri" w:hAnsi="Arial" w:cs="Arial"/>
          <w:b/>
          <w:bCs/>
          <w:sz w:val="22"/>
          <w:szCs w:val="22"/>
          <w:lang w:eastAsia="en-US"/>
        </w:rPr>
        <w:t>l’employeur ne peut pas modifier les horaires de travail sans l’accord du salarié.</w:t>
      </w:r>
    </w:p>
    <w:p w14:paraId="64D271CF" w14:textId="52D0D7BE" w:rsidR="003D4855" w:rsidRDefault="003D4855" w:rsidP="00CF38E4">
      <w:pPr>
        <w:jc w:val="both"/>
        <w:rPr>
          <w:rFonts w:ascii="Arial" w:eastAsia="Calibri" w:hAnsi="Arial" w:cs="Arial"/>
          <w:sz w:val="22"/>
          <w:szCs w:val="22"/>
          <w:lang w:eastAsia="en-US"/>
        </w:rPr>
      </w:pPr>
    </w:p>
    <w:p w14:paraId="30F183F8" w14:textId="77777777" w:rsidR="00763E70" w:rsidRDefault="00763E70" w:rsidP="00CF38E4">
      <w:pPr>
        <w:jc w:val="both"/>
        <w:rPr>
          <w:rFonts w:ascii="Arial" w:eastAsia="Calibri" w:hAnsi="Arial" w:cs="Arial"/>
          <w:sz w:val="22"/>
          <w:szCs w:val="22"/>
          <w:lang w:eastAsia="en-US"/>
        </w:rPr>
      </w:pPr>
    </w:p>
    <w:p w14:paraId="3AD7D71D" w14:textId="12AF1C9B" w:rsidR="00E0600B" w:rsidRDefault="00E0600B" w:rsidP="00CF38E4">
      <w:pPr>
        <w:jc w:val="both"/>
        <w:rPr>
          <w:rFonts w:ascii="Arial" w:eastAsia="Calibri" w:hAnsi="Arial" w:cs="Arial"/>
          <w:sz w:val="22"/>
          <w:szCs w:val="22"/>
          <w:lang w:eastAsia="en-US"/>
        </w:rPr>
      </w:pPr>
      <w:r w:rsidRPr="00E57AB2">
        <w:rPr>
          <w:rFonts w:ascii="Arial" w:eastAsia="Calibri" w:hAnsi="Arial" w:cs="Arial"/>
          <w:sz w:val="22"/>
          <w:szCs w:val="22"/>
          <w:highlight w:val="yellow"/>
          <w:lang w:eastAsia="en-US"/>
        </w:rPr>
        <w:t>Ces salariés doivent-ils faire l’objet d’une visite médicale de reprise ?</w:t>
      </w:r>
    </w:p>
    <w:p w14:paraId="07CC2DCF" w14:textId="7E6DF1E1" w:rsidR="00E0600B" w:rsidRDefault="00E0600B" w:rsidP="00CF38E4">
      <w:pPr>
        <w:jc w:val="both"/>
        <w:rPr>
          <w:rFonts w:ascii="Arial" w:eastAsia="Calibri" w:hAnsi="Arial" w:cs="Arial"/>
          <w:sz w:val="22"/>
          <w:szCs w:val="22"/>
          <w:lang w:eastAsia="en-US"/>
        </w:rPr>
      </w:pPr>
    </w:p>
    <w:p w14:paraId="034DC094" w14:textId="4481955D" w:rsidR="00FB7D31" w:rsidRDefault="00FB7D31" w:rsidP="00CF38E4">
      <w:pPr>
        <w:jc w:val="both"/>
        <w:rPr>
          <w:rFonts w:ascii="Arial" w:eastAsia="Calibri" w:hAnsi="Arial" w:cs="Arial"/>
          <w:sz w:val="22"/>
          <w:szCs w:val="22"/>
          <w:lang w:eastAsia="en-US"/>
        </w:rPr>
      </w:pPr>
      <w:r w:rsidRPr="00FB7D31">
        <w:rPr>
          <w:rFonts w:ascii="Arial" w:eastAsia="Calibri" w:hAnsi="Arial" w:cs="Arial"/>
          <w:b/>
          <w:bCs/>
          <w:sz w:val="22"/>
          <w:szCs w:val="22"/>
          <w:lang w:eastAsia="en-US"/>
        </w:rPr>
        <w:t>Non,</w:t>
      </w:r>
      <w:r>
        <w:rPr>
          <w:rFonts w:ascii="Arial" w:eastAsia="Calibri" w:hAnsi="Arial" w:cs="Arial"/>
          <w:sz w:val="22"/>
          <w:szCs w:val="22"/>
          <w:lang w:eastAsia="en-US"/>
        </w:rPr>
        <w:t xml:space="preserve"> le code du travail prévoit l’obligation de procéder à un examen médical de reprise du travail après un congé de maternité, un arrêt de travail pour maladie professionnelle, un arrêt de travail pour accident du travail d’au moins 30 jours, ou encore un arrêt de travail pour maladie ou accident non professionnel d’au moins 60 jours.</w:t>
      </w:r>
    </w:p>
    <w:p w14:paraId="100CCFED" w14:textId="77777777" w:rsidR="00FB7D31" w:rsidRDefault="00FB7D31" w:rsidP="00CF38E4">
      <w:pPr>
        <w:jc w:val="both"/>
        <w:rPr>
          <w:rFonts w:ascii="Arial" w:eastAsia="Calibri" w:hAnsi="Arial" w:cs="Arial"/>
          <w:sz w:val="22"/>
          <w:szCs w:val="22"/>
          <w:lang w:eastAsia="en-US"/>
        </w:rPr>
      </w:pPr>
    </w:p>
    <w:p w14:paraId="56916155" w14:textId="34015748" w:rsidR="003D4855" w:rsidRPr="006754BF" w:rsidRDefault="00FB7D31" w:rsidP="00CF38E4">
      <w:pPr>
        <w:jc w:val="both"/>
        <w:rPr>
          <w:rFonts w:ascii="Arial" w:eastAsia="Calibri" w:hAnsi="Arial" w:cs="Arial"/>
          <w:b/>
          <w:bCs/>
          <w:color w:val="000000" w:themeColor="text1"/>
          <w:sz w:val="22"/>
          <w:szCs w:val="22"/>
          <w:lang w:eastAsia="en-US"/>
        </w:rPr>
      </w:pPr>
      <w:r>
        <w:rPr>
          <w:rFonts w:ascii="Arial" w:eastAsia="Calibri" w:hAnsi="Arial" w:cs="Arial"/>
          <w:sz w:val="22"/>
          <w:szCs w:val="22"/>
          <w:lang w:eastAsia="en-US"/>
        </w:rPr>
        <w:t xml:space="preserve">Les salariés dont le contrat de travail était suspendu pour non-respect de l’obligation vaccinale n’étaient pas en arrêt de travail : </w:t>
      </w:r>
      <w:r w:rsidRPr="00CF5230">
        <w:rPr>
          <w:rFonts w:ascii="Arial" w:eastAsia="Calibri" w:hAnsi="Arial" w:cs="Arial"/>
          <w:b/>
          <w:bCs/>
          <w:sz w:val="22"/>
          <w:szCs w:val="22"/>
          <w:lang w:eastAsia="en-US"/>
        </w:rPr>
        <w:t xml:space="preserve">leur retour à l’officine ne donne donc pas lieu à une visite </w:t>
      </w:r>
      <w:r w:rsidRPr="006754BF">
        <w:rPr>
          <w:rFonts w:ascii="Arial" w:eastAsia="Calibri" w:hAnsi="Arial" w:cs="Arial"/>
          <w:b/>
          <w:bCs/>
          <w:color w:val="000000" w:themeColor="text1"/>
          <w:sz w:val="22"/>
          <w:szCs w:val="22"/>
          <w:lang w:eastAsia="en-US"/>
        </w:rPr>
        <w:t>médicale de reprise</w:t>
      </w:r>
      <w:r w:rsidR="00EA0EBE" w:rsidRPr="006754BF">
        <w:rPr>
          <w:rStyle w:val="Appelnotedebasdep"/>
          <w:rFonts w:ascii="Arial" w:eastAsia="Calibri" w:hAnsi="Arial" w:cs="Arial"/>
          <w:b/>
          <w:bCs/>
          <w:color w:val="000000" w:themeColor="text1"/>
          <w:sz w:val="22"/>
          <w:szCs w:val="22"/>
          <w:lang w:eastAsia="en-US"/>
        </w:rPr>
        <w:footnoteReference w:id="11"/>
      </w:r>
      <w:r w:rsidRPr="006754BF">
        <w:rPr>
          <w:rFonts w:ascii="Arial" w:eastAsia="Calibri" w:hAnsi="Arial" w:cs="Arial"/>
          <w:b/>
          <w:bCs/>
          <w:color w:val="000000" w:themeColor="text1"/>
          <w:sz w:val="22"/>
          <w:szCs w:val="22"/>
          <w:lang w:eastAsia="en-US"/>
        </w:rPr>
        <w:t>.</w:t>
      </w:r>
    </w:p>
    <w:p w14:paraId="6E2BEC7A" w14:textId="7E4335E9" w:rsidR="003D4855" w:rsidRDefault="003D4855" w:rsidP="00CF38E4">
      <w:pPr>
        <w:jc w:val="both"/>
        <w:rPr>
          <w:rFonts w:ascii="Arial" w:eastAsia="Calibri" w:hAnsi="Arial" w:cs="Arial"/>
          <w:sz w:val="22"/>
          <w:szCs w:val="22"/>
          <w:lang w:eastAsia="en-US"/>
        </w:rPr>
      </w:pPr>
    </w:p>
    <w:p w14:paraId="737815BD" w14:textId="77777777" w:rsidR="008B0CA1" w:rsidRDefault="008B0CA1" w:rsidP="00CF38E4">
      <w:pPr>
        <w:jc w:val="both"/>
        <w:rPr>
          <w:rFonts w:ascii="Arial" w:eastAsia="Calibri" w:hAnsi="Arial" w:cs="Arial"/>
          <w:sz w:val="22"/>
          <w:szCs w:val="22"/>
          <w:lang w:eastAsia="en-US"/>
        </w:rPr>
      </w:pPr>
    </w:p>
    <w:p w14:paraId="33DEA02A" w14:textId="4485DB59" w:rsidR="00E0600B" w:rsidRDefault="00F82A32" w:rsidP="00CF38E4">
      <w:pPr>
        <w:jc w:val="both"/>
        <w:rPr>
          <w:rFonts w:ascii="Arial" w:eastAsia="Calibri" w:hAnsi="Arial" w:cs="Arial"/>
          <w:sz w:val="22"/>
          <w:szCs w:val="22"/>
          <w:lang w:eastAsia="en-US"/>
        </w:rPr>
      </w:pPr>
      <w:r w:rsidRPr="00F82A32">
        <w:rPr>
          <w:rFonts w:ascii="Arial" w:eastAsia="Calibri" w:hAnsi="Arial" w:cs="Arial"/>
          <w:sz w:val="22"/>
          <w:szCs w:val="22"/>
          <w:highlight w:val="yellow"/>
          <w:lang w:eastAsia="en-US"/>
        </w:rPr>
        <w:t>Qu</w:t>
      </w:r>
      <w:r w:rsidR="0036006D">
        <w:rPr>
          <w:rFonts w:ascii="Arial" w:eastAsia="Calibri" w:hAnsi="Arial" w:cs="Arial"/>
          <w:sz w:val="22"/>
          <w:szCs w:val="22"/>
          <w:highlight w:val="yellow"/>
          <w:lang w:eastAsia="en-US"/>
        </w:rPr>
        <w:t>e deviennent le</w:t>
      </w:r>
      <w:r w:rsidRPr="00F82A32">
        <w:rPr>
          <w:rFonts w:ascii="Arial" w:eastAsia="Calibri" w:hAnsi="Arial" w:cs="Arial"/>
          <w:sz w:val="22"/>
          <w:szCs w:val="22"/>
          <w:highlight w:val="yellow"/>
          <w:lang w:eastAsia="en-US"/>
        </w:rPr>
        <w:t>s congés payés qui devaient être soldés avant le 30 avril 2022 et le 30 avril 2023 ?</w:t>
      </w:r>
    </w:p>
    <w:p w14:paraId="2B9144DA" w14:textId="7935F313" w:rsidR="00F82A32" w:rsidRDefault="00F82A32" w:rsidP="00CF38E4">
      <w:pPr>
        <w:jc w:val="both"/>
        <w:rPr>
          <w:rFonts w:ascii="Arial" w:eastAsia="Calibri" w:hAnsi="Arial" w:cs="Arial"/>
          <w:sz w:val="22"/>
          <w:szCs w:val="22"/>
          <w:lang w:eastAsia="en-US"/>
        </w:rPr>
      </w:pPr>
    </w:p>
    <w:p w14:paraId="25BB0E20" w14:textId="7333BC8C" w:rsidR="0082237B" w:rsidRDefault="0036006D" w:rsidP="00CF38E4">
      <w:pPr>
        <w:jc w:val="both"/>
        <w:rPr>
          <w:rFonts w:ascii="Arial" w:eastAsia="Calibri" w:hAnsi="Arial" w:cs="Arial"/>
          <w:sz w:val="22"/>
          <w:szCs w:val="22"/>
          <w:lang w:eastAsia="en-US"/>
        </w:rPr>
      </w:pPr>
      <w:r>
        <w:rPr>
          <w:rFonts w:ascii="Arial" w:eastAsia="Calibri" w:hAnsi="Arial" w:cs="Arial"/>
          <w:sz w:val="22"/>
          <w:szCs w:val="22"/>
          <w:lang w:eastAsia="en-US"/>
        </w:rPr>
        <w:t>Il convient d’avoir en tête</w:t>
      </w:r>
      <w:r w:rsidR="0082237B">
        <w:rPr>
          <w:rFonts w:ascii="Arial" w:eastAsia="Calibri" w:hAnsi="Arial" w:cs="Arial"/>
          <w:sz w:val="22"/>
          <w:szCs w:val="22"/>
          <w:lang w:eastAsia="en-US"/>
        </w:rPr>
        <w:t xml:space="preserve"> que :</w:t>
      </w:r>
    </w:p>
    <w:p w14:paraId="553309FE" w14:textId="221344C5" w:rsidR="0082237B" w:rsidRDefault="0082237B" w:rsidP="00CF38E4">
      <w:pPr>
        <w:jc w:val="both"/>
        <w:rPr>
          <w:rFonts w:ascii="Arial" w:eastAsia="Calibri" w:hAnsi="Arial" w:cs="Arial"/>
          <w:sz w:val="22"/>
          <w:szCs w:val="22"/>
          <w:lang w:eastAsia="en-US"/>
        </w:rPr>
      </w:pPr>
    </w:p>
    <w:p w14:paraId="5841F7D5" w14:textId="21F57701" w:rsidR="0082237B" w:rsidRDefault="0082237B" w:rsidP="0082237B">
      <w:pPr>
        <w:pStyle w:val="Paragraphedeliste"/>
        <w:numPr>
          <w:ilvl w:val="0"/>
          <w:numId w:val="36"/>
        </w:numPr>
        <w:jc w:val="both"/>
        <w:rPr>
          <w:rFonts w:ascii="Arial" w:eastAsia="Calibri" w:hAnsi="Arial" w:cs="Arial"/>
          <w:sz w:val="22"/>
          <w:szCs w:val="22"/>
          <w:lang w:eastAsia="en-US"/>
        </w:rPr>
      </w:pPr>
      <w:r>
        <w:rPr>
          <w:rFonts w:ascii="Arial" w:eastAsia="Calibri" w:hAnsi="Arial" w:cs="Arial"/>
          <w:sz w:val="22"/>
          <w:szCs w:val="22"/>
          <w:lang w:eastAsia="en-US"/>
        </w:rPr>
        <w:t xml:space="preserve">la période pendant laquelle le contrat de travail a été suspendu pour interdiction d’exercice (et non pour arrêt de travail pour maladie…) n’a donné lieu </w:t>
      </w:r>
      <w:r w:rsidR="001245C8">
        <w:rPr>
          <w:rFonts w:ascii="Arial" w:eastAsia="Calibri" w:hAnsi="Arial" w:cs="Arial"/>
          <w:sz w:val="22"/>
          <w:szCs w:val="22"/>
          <w:lang w:eastAsia="en-US"/>
        </w:rPr>
        <w:t>à</w:t>
      </w:r>
      <w:r>
        <w:rPr>
          <w:rFonts w:ascii="Arial" w:eastAsia="Calibri" w:hAnsi="Arial" w:cs="Arial"/>
          <w:sz w:val="22"/>
          <w:szCs w:val="22"/>
          <w:lang w:eastAsia="en-US"/>
        </w:rPr>
        <w:t xml:space="preserve"> l’acquisition d’aucun jour de congés payés ;</w:t>
      </w:r>
    </w:p>
    <w:p w14:paraId="61F965EB" w14:textId="77777777" w:rsidR="0082237B" w:rsidRPr="0082237B" w:rsidRDefault="0082237B" w:rsidP="0082237B">
      <w:pPr>
        <w:jc w:val="both"/>
        <w:rPr>
          <w:rFonts w:ascii="Arial" w:eastAsia="Calibri" w:hAnsi="Arial" w:cs="Arial"/>
          <w:sz w:val="22"/>
          <w:szCs w:val="22"/>
          <w:lang w:eastAsia="en-US"/>
        </w:rPr>
      </w:pPr>
    </w:p>
    <w:p w14:paraId="6B980B73" w14:textId="33630E1C" w:rsidR="00F82A32" w:rsidRPr="0082237B" w:rsidRDefault="0082237B" w:rsidP="0082237B">
      <w:pPr>
        <w:pStyle w:val="Paragraphedeliste"/>
        <w:numPr>
          <w:ilvl w:val="0"/>
          <w:numId w:val="36"/>
        </w:numPr>
        <w:jc w:val="both"/>
        <w:rPr>
          <w:rFonts w:ascii="Arial" w:eastAsia="Calibri" w:hAnsi="Arial" w:cs="Arial"/>
          <w:sz w:val="22"/>
          <w:szCs w:val="22"/>
          <w:lang w:eastAsia="en-US"/>
        </w:rPr>
      </w:pPr>
      <w:r>
        <w:rPr>
          <w:rFonts w:ascii="Arial" w:eastAsia="Calibri" w:hAnsi="Arial" w:cs="Arial"/>
          <w:sz w:val="22"/>
          <w:szCs w:val="22"/>
          <w:lang w:eastAsia="en-US"/>
        </w:rPr>
        <w:t>c</w:t>
      </w:r>
      <w:r w:rsidR="00F82A32" w:rsidRPr="0082237B">
        <w:rPr>
          <w:rFonts w:ascii="Arial" w:eastAsia="Calibri" w:hAnsi="Arial" w:cs="Arial"/>
          <w:sz w:val="22"/>
          <w:szCs w:val="22"/>
          <w:lang w:eastAsia="en-US"/>
        </w:rPr>
        <w:t xml:space="preserve">omme indiqué dans notre circulaire </w:t>
      </w:r>
      <w:r w:rsidR="00DA0E37" w:rsidRPr="0082237B">
        <w:rPr>
          <w:rFonts w:ascii="Arial" w:eastAsia="Calibri" w:hAnsi="Arial" w:cs="Arial"/>
          <w:sz w:val="22"/>
          <w:szCs w:val="22"/>
          <w:lang w:eastAsia="en-US"/>
        </w:rPr>
        <w:t>relative à l’obligation vaccinale</w:t>
      </w:r>
      <w:r w:rsidR="00DA0E37">
        <w:rPr>
          <w:rStyle w:val="Appelnotedebasdep"/>
          <w:rFonts w:ascii="Arial" w:eastAsia="Calibri" w:hAnsi="Arial" w:cs="Arial"/>
          <w:sz w:val="22"/>
          <w:szCs w:val="22"/>
          <w:lang w:eastAsia="en-US"/>
        </w:rPr>
        <w:footnoteReference w:id="12"/>
      </w:r>
      <w:r w:rsidR="00DA0E37" w:rsidRPr="0082237B">
        <w:rPr>
          <w:rFonts w:ascii="Arial" w:eastAsia="Calibri" w:hAnsi="Arial" w:cs="Arial"/>
          <w:sz w:val="22"/>
          <w:szCs w:val="22"/>
          <w:lang w:eastAsia="en-US"/>
        </w:rPr>
        <w:t>, les salariés non</w:t>
      </w:r>
      <w:r w:rsidR="00E803EE">
        <w:rPr>
          <w:rFonts w:ascii="Arial" w:eastAsia="Calibri" w:hAnsi="Arial" w:cs="Arial"/>
          <w:sz w:val="22"/>
          <w:szCs w:val="22"/>
          <w:lang w:eastAsia="en-US"/>
        </w:rPr>
        <w:t xml:space="preserve"> </w:t>
      </w:r>
      <w:r w:rsidR="00DA0E37" w:rsidRPr="0082237B">
        <w:rPr>
          <w:rFonts w:ascii="Arial" w:eastAsia="Calibri" w:hAnsi="Arial" w:cs="Arial"/>
          <w:sz w:val="22"/>
          <w:szCs w:val="22"/>
          <w:lang w:eastAsia="en-US"/>
        </w:rPr>
        <w:t xml:space="preserve">vaccinés dont le contrat de travail s’est trouvé suspendu ont pu, d’un commun accord avec leur employeur, </w:t>
      </w:r>
      <w:r w:rsidR="0083454C">
        <w:rPr>
          <w:rFonts w:ascii="Arial" w:eastAsia="Calibri" w:hAnsi="Arial" w:cs="Arial"/>
          <w:sz w:val="22"/>
          <w:szCs w:val="22"/>
          <w:lang w:eastAsia="en-US"/>
        </w:rPr>
        <w:t>prendre</w:t>
      </w:r>
      <w:r w:rsidR="00DA0E37" w:rsidRPr="0082237B">
        <w:rPr>
          <w:rFonts w:ascii="Arial" w:eastAsia="Calibri" w:hAnsi="Arial" w:cs="Arial"/>
          <w:sz w:val="22"/>
          <w:szCs w:val="22"/>
          <w:lang w:eastAsia="en-US"/>
        </w:rPr>
        <w:t xml:space="preserve"> de</w:t>
      </w:r>
      <w:r w:rsidR="0083454C">
        <w:rPr>
          <w:rFonts w:ascii="Arial" w:eastAsia="Calibri" w:hAnsi="Arial" w:cs="Arial"/>
          <w:sz w:val="22"/>
          <w:szCs w:val="22"/>
          <w:lang w:eastAsia="en-US"/>
        </w:rPr>
        <w:t>s</w:t>
      </w:r>
      <w:r w:rsidR="00DA0E37" w:rsidRPr="0082237B">
        <w:rPr>
          <w:rFonts w:ascii="Arial" w:eastAsia="Calibri" w:hAnsi="Arial" w:cs="Arial"/>
          <w:sz w:val="22"/>
          <w:szCs w:val="22"/>
          <w:lang w:eastAsia="en-US"/>
        </w:rPr>
        <w:t xml:space="preserve"> congés payés afin de limiter les conséquences financières liées à l’interruption du versement de leur rémunération.</w:t>
      </w:r>
    </w:p>
    <w:p w14:paraId="736926BE" w14:textId="2400480D" w:rsidR="00C5721E" w:rsidRDefault="00C5721E" w:rsidP="00CF38E4">
      <w:pPr>
        <w:jc w:val="both"/>
        <w:rPr>
          <w:rFonts w:ascii="Arial" w:eastAsia="Calibri" w:hAnsi="Arial" w:cs="Arial"/>
          <w:sz w:val="22"/>
          <w:szCs w:val="22"/>
          <w:lang w:eastAsia="en-US"/>
        </w:rPr>
      </w:pPr>
    </w:p>
    <w:p w14:paraId="39D8EC78" w14:textId="7A049B76" w:rsidR="00C5721E" w:rsidRDefault="00035BCD" w:rsidP="00CF38E4">
      <w:pPr>
        <w:jc w:val="both"/>
        <w:rPr>
          <w:rFonts w:ascii="Arial" w:eastAsia="Calibri" w:hAnsi="Arial" w:cs="Arial"/>
          <w:sz w:val="22"/>
          <w:szCs w:val="22"/>
          <w:lang w:eastAsia="en-US"/>
        </w:rPr>
      </w:pPr>
      <w:r>
        <w:rPr>
          <w:rFonts w:ascii="Arial" w:eastAsia="Calibri" w:hAnsi="Arial" w:cs="Arial"/>
          <w:sz w:val="22"/>
          <w:szCs w:val="22"/>
          <w:lang w:eastAsia="en-US"/>
        </w:rPr>
        <w:t>P</w:t>
      </w:r>
      <w:r w:rsidR="00333E16">
        <w:rPr>
          <w:rFonts w:ascii="Arial" w:eastAsia="Calibri" w:hAnsi="Arial" w:cs="Arial"/>
          <w:sz w:val="22"/>
          <w:szCs w:val="22"/>
          <w:lang w:eastAsia="en-US"/>
        </w:rPr>
        <w:t>o</w:t>
      </w:r>
      <w:r w:rsidR="00D60A02">
        <w:rPr>
          <w:rFonts w:ascii="Arial" w:eastAsia="Calibri" w:hAnsi="Arial" w:cs="Arial"/>
          <w:sz w:val="22"/>
          <w:szCs w:val="22"/>
          <w:lang w:eastAsia="en-US"/>
        </w:rPr>
        <w:t xml:space="preserve">ur les salariés qui </w:t>
      </w:r>
      <w:r w:rsidR="0083454C">
        <w:rPr>
          <w:rFonts w:ascii="Arial" w:eastAsia="Calibri" w:hAnsi="Arial" w:cs="Arial"/>
          <w:sz w:val="22"/>
          <w:szCs w:val="22"/>
          <w:lang w:eastAsia="en-US"/>
        </w:rPr>
        <w:t>n’auraient pas pris tous leurs congés payés</w:t>
      </w:r>
      <w:r w:rsidR="00C5721E">
        <w:rPr>
          <w:rFonts w:ascii="Arial" w:eastAsia="Calibri" w:hAnsi="Arial" w:cs="Arial"/>
          <w:sz w:val="22"/>
          <w:szCs w:val="22"/>
          <w:lang w:eastAsia="en-US"/>
        </w:rPr>
        <w:t xml:space="preserve">, se pose </w:t>
      </w:r>
      <w:r w:rsidR="00426C92">
        <w:rPr>
          <w:rFonts w:ascii="Arial" w:eastAsia="Calibri" w:hAnsi="Arial" w:cs="Arial"/>
          <w:sz w:val="22"/>
          <w:szCs w:val="22"/>
          <w:lang w:eastAsia="en-US"/>
        </w:rPr>
        <w:t xml:space="preserve">la question </w:t>
      </w:r>
      <w:r w:rsidR="00C5721E">
        <w:rPr>
          <w:rFonts w:ascii="Arial" w:eastAsia="Calibri" w:hAnsi="Arial" w:cs="Arial"/>
          <w:sz w:val="22"/>
          <w:szCs w:val="22"/>
          <w:lang w:eastAsia="en-US"/>
        </w:rPr>
        <w:t xml:space="preserve">du sort </w:t>
      </w:r>
      <w:r w:rsidR="00D60A02">
        <w:rPr>
          <w:rFonts w:ascii="Arial" w:eastAsia="Calibri" w:hAnsi="Arial" w:cs="Arial"/>
          <w:sz w:val="22"/>
          <w:szCs w:val="22"/>
          <w:lang w:eastAsia="en-US"/>
        </w:rPr>
        <w:t>des congés payés devant être soldés au 30 avril 2022 et au 30 avril 2023.</w:t>
      </w:r>
    </w:p>
    <w:p w14:paraId="7A5F8190" w14:textId="3CFA7377" w:rsidR="00D60A02" w:rsidRDefault="00D60A02" w:rsidP="00CF38E4">
      <w:pPr>
        <w:jc w:val="both"/>
        <w:rPr>
          <w:rFonts w:ascii="Arial" w:eastAsia="Calibri" w:hAnsi="Arial" w:cs="Arial"/>
          <w:sz w:val="22"/>
          <w:szCs w:val="22"/>
          <w:lang w:eastAsia="en-US"/>
        </w:rPr>
      </w:pPr>
    </w:p>
    <w:p w14:paraId="6F2C6356" w14:textId="4219FF41" w:rsidR="00D60A02" w:rsidRDefault="00D60A02" w:rsidP="00CF38E4">
      <w:pPr>
        <w:jc w:val="both"/>
        <w:rPr>
          <w:rFonts w:ascii="Arial" w:eastAsia="Calibri" w:hAnsi="Arial" w:cs="Arial"/>
          <w:sz w:val="22"/>
          <w:szCs w:val="22"/>
          <w:lang w:eastAsia="en-US"/>
        </w:rPr>
      </w:pPr>
      <w:r w:rsidRPr="007E177B">
        <w:rPr>
          <w:rFonts w:ascii="Arial" w:eastAsia="Calibri" w:hAnsi="Arial" w:cs="Arial"/>
          <w:b/>
          <w:bCs/>
          <w:sz w:val="22"/>
          <w:szCs w:val="22"/>
          <w:lang w:eastAsia="en-US"/>
        </w:rPr>
        <w:t>Pour ce qui concerne les congés payés acquis au titre de la période allant du 1</w:t>
      </w:r>
      <w:r w:rsidRPr="007E177B">
        <w:rPr>
          <w:rFonts w:ascii="Arial" w:eastAsia="Calibri" w:hAnsi="Arial" w:cs="Arial"/>
          <w:b/>
          <w:bCs/>
          <w:sz w:val="22"/>
          <w:szCs w:val="22"/>
          <w:vertAlign w:val="superscript"/>
          <w:lang w:eastAsia="en-US"/>
        </w:rPr>
        <w:t>er</w:t>
      </w:r>
      <w:r w:rsidRPr="007E177B">
        <w:rPr>
          <w:rFonts w:ascii="Arial" w:eastAsia="Calibri" w:hAnsi="Arial" w:cs="Arial"/>
          <w:b/>
          <w:bCs/>
          <w:sz w:val="22"/>
          <w:szCs w:val="22"/>
          <w:lang w:eastAsia="en-US"/>
        </w:rPr>
        <w:t> juin 202</w:t>
      </w:r>
      <w:r w:rsidR="007E177B">
        <w:rPr>
          <w:rFonts w:ascii="Arial" w:eastAsia="Calibri" w:hAnsi="Arial" w:cs="Arial"/>
          <w:b/>
          <w:bCs/>
          <w:sz w:val="22"/>
          <w:szCs w:val="22"/>
          <w:lang w:eastAsia="en-US"/>
        </w:rPr>
        <w:t xml:space="preserve">0 </w:t>
      </w:r>
      <w:r w:rsidRPr="007E177B">
        <w:rPr>
          <w:rFonts w:ascii="Arial" w:eastAsia="Calibri" w:hAnsi="Arial" w:cs="Arial"/>
          <w:b/>
          <w:bCs/>
          <w:sz w:val="22"/>
          <w:szCs w:val="22"/>
          <w:lang w:eastAsia="en-US"/>
        </w:rPr>
        <w:t>au 31 mai 202</w:t>
      </w:r>
      <w:r w:rsidR="007E177B">
        <w:rPr>
          <w:rFonts w:ascii="Arial" w:eastAsia="Calibri" w:hAnsi="Arial" w:cs="Arial"/>
          <w:b/>
          <w:bCs/>
          <w:sz w:val="22"/>
          <w:szCs w:val="22"/>
          <w:lang w:eastAsia="en-US"/>
        </w:rPr>
        <w:t xml:space="preserve">1 </w:t>
      </w:r>
      <w:r w:rsidRPr="007E177B">
        <w:rPr>
          <w:rFonts w:ascii="Arial" w:eastAsia="Calibri" w:hAnsi="Arial" w:cs="Arial"/>
          <w:b/>
          <w:bCs/>
          <w:sz w:val="22"/>
          <w:szCs w:val="22"/>
          <w:lang w:eastAsia="en-US"/>
        </w:rPr>
        <w:t>et qui n’auraient pas été soldés au 30 avril 202</w:t>
      </w:r>
      <w:r w:rsidR="007E177B">
        <w:rPr>
          <w:rFonts w:ascii="Arial" w:eastAsia="Calibri" w:hAnsi="Arial" w:cs="Arial"/>
          <w:b/>
          <w:bCs/>
          <w:sz w:val="22"/>
          <w:szCs w:val="22"/>
          <w:lang w:eastAsia="en-US"/>
        </w:rPr>
        <w:t>2</w:t>
      </w:r>
      <w:r w:rsidRPr="007E177B">
        <w:rPr>
          <w:rFonts w:ascii="Arial" w:eastAsia="Calibri" w:hAnsi="Arial" w:cs="Arial"/>
          <w:b/>
          <w:bCs/>
          <w:sz w:val="22"/>
          <w:szCs w:val="22"/>
          <w:lang w:eastAsia="en-US"/>
        </w:rPr>
        <w:t>, ces congés sont perdus.</w:t>
      </w:r>
      <w:r>
        <w:rPr>
          <w:rFonts w:ascii="Arial" w:eastAsia="Calibri" w:hAnsi="Arial" w:cs="Arial"/>
          <w:sz w:val="22"/>
          <w:szCs w:val="22"/>
          <w:lang w:eastAsia="en-US"/>
        </w:rPr>
        <w:t xml:space="preserve"> En effet, contrairement à certains cas de suspension du contrat de travail (maternité et maladie notamment), la suspension du contrat de travail pour défaut de vaccination ne fait l’obje</w:t>
      </w:r>
      <w:r w:rsidR="007E177B">
        <w:rPr>
          <w:rFonts w:ascii="Arial" w:eastAsia="Calibri" w:hAnsi="Arial" w:cs="Arial"/>
          <w:sz w:val="22"/>
          <w:szCs w:val="22"/>
          <w:lang w:eastAsia="en-US"/>
        </w:rPr>
        <w:t>t d’aucun dispositif de report de congés payés ou de conversion en indemnité compensatrice de congés payés.</w:t>
      </w:r>
    </w:p>
    <w:p w14:paraId="42F122F3" w14:textId="37D6A888" w:rsidR="00C5721E" w:rsidRDefault="00C5721E" w:rsidP="00CF38E4">
      <w:pPr>
        <w:jc w:val="both"/>
        <w:rPr>
          <w:rFonts w:ascii="Arial" w:eastAsia="Calibri" w:hAnsi="Arial" w:cs="Arial"/>
          <w:sz w:val="22"/>
          <w:szCs w:val="22"/>
          <w:lang w:eastAsia="en-US"/>
        </w:rPr>
      </w:pPr>
    </w:p>
    <w:p w14:paraId="410C4498" w14:textId="1DAE3084" w:rsidR="00C5721E" w:rsidRDefault="007E177B" w:rsidP="00CF38E4">
      <w:pPr>
        <w:jc w:val="both"/>
        <w:rPr>
          <w:rFonts w:ascii="Arial" w:eastAsia="Calibri" w:hAnsi="Arial" w:cs="Arial"/>
          <w:sz w:val="22"/>
          <w:szCs w:val="22"/>
          <w:lang w:eastAsia="en-US"/>
        </w:rPr>
      </w:pPr>
      <w:r>
        <w:rPr>
          <w:rFonts w:ascii="Arial" w:eastAsia="Calibri" w:hAnsi="Arial" w:cs="Arial"/>
          <w:b/>
          <w:bCs/>
          <w:sz w:val="22"/>
          <w:szCs w:val="22"/>
          <w:lang w:eastAsia="en-US"/>
        </w:rPr>
        <w:t>Il en va de même, et pour les mêmes raisons, d</w:t>
      </w:r>
      <w:r w:rsidRPr="007E177B">
        <w:rPr>
          <w:rFonts w:ascii="Arial" w:eastAsia="Calibri" w:hAnsi="Arial" w:cs="Arial"/>
          <w:b/>
          <w:bCs/>
          <w:sz w:val="22"/>
          <w:szCs w:val="22"/>
          <w:lang w:eastAsia="en-US"/>
        </w:rPr>
        <w:t>es congés payés acquis au titre de la période allant du 1</w:t>
      </w:r>
      <w:r w:rsidRPr="007E177B">
        <w:rPr>
          <w:rFonts w:ascii="Arial" w:eastAsia="Calibri" w:hAnsi="Arial" w:cs="Arial"/>
          <w:b/>
          <w:bCs/>
          <w:sz w:val="22"/>
          <w:szCs w:val="22"/>
          <w:vertAlign w:val="superscript"/>
          <w:lang w:eastAsia="en-US"/>
        </w:rPr>
        <w:t>er</w:t>
      </w:r>
      <w:r w:rsidRPr="007E177B">
        <w:rPr>
          <w:rFonts w:ascii="Arial" w:eastAsia="Calibri" w:hAnsi="Arial" w:cs="Arial"/>
          <w:b/>
          <w:bCs/>
          <w:sz w:val="22"/>
          <w:szCs w:val="22"/>
          <w:lang w:eastAsia="en-US"/>
        </w:rPr>
        <w:t> juin 202</w:t>
      </w:r>
      <w:r>
        <w:rPr>
          <w:rFonts w:ascii="Arial" w:eastAsia="Calibri" w:hAnsi="Arial" w:cs="Arial"/>
          <w:b/>
          <w:bCs/>
          <w:sz w:val="22"/>
          <w:szCs w:val="22"/>
          <w:lang w:eastAsia="en-US"/>
        </w:rPr>
        <w:t>1</w:t>
      </w:r>
      <w:r w:rsidRPr="007E177B">
        <w:rPr>
          <w:rFonts w:ascii="Arial" w:eastAsia="Calibri" w:hAnsi="Arial" w:cs="Arial"/>
          <w:b/>
          <w:bCs/>
          <w:sz w:val="22"/>
          <w:szCs w:val="22"/>
          <w:lang w:eastAsia="en-US"/>
        </w:rPr>
        <w:t xml:space="preserve"> au 31 mai 202</w:t>
      </w:r>
      <w:r>
        <w:rPr>
          <w:rFonts w:ascii="Arial" w:eastAsia="Calibri" w:hAnsi="Arial" w:cs="Arial"/>
          <w:b/>
          <w:bCs/>
          <w:sz w:val="22"/>
          <w:szCs w:val="22"/>
          <w:lang w:eastAsia="en-US"/>
        </w:rPr>
        <w:t>2</w:t>
      </w:r>
      <w:r w:rsidRPr="007E177B">
        <w:rPr>
          <w:rFonts w:ascii="Arial" w:eastAsia="Calibri" w:hAnsi="Arial" w:cs="Arial"/>
          <w:b/>
          <w:bCs/>
          <w:sz w:val="22"/>
          <w:szCs w:val="22"/>
          <w:lang w:eastAsia="en-US"/>
        </w:rPr>
        <w:t xml:space="preserve"> et qui n’auraient pas été soldés au 30 avril 202</w:t>
      </w:r>
      <w:r>
        <w:rPr>
          <w:rFonts w:ascii="Arial" w:eastAsia="Calibri" w:hAnsi="Arial" w:cs="Arial"/>
          <w:b/>
          <w:bCs/>
          <w:sz w:val="22"/>
          <w:szCs w:val="22"/>
          <w:lang w:eastAsia="en-US"/>
        </w:rPr>
        <w:t>3</w:t>
      </w:r>
      <w:r w:rsidRPr="007E177B">
        <w:rPr>
          <w:rFonts w:ascii="Arial" w:eastAsia="Calibri" w:hAnsi="Arial" w:cs="Arial"/>
          <w:b/>
          <w:bCs/>
          <w:sz w:val="22"/>
          <w:szCs w:val="22"/>
          <w:lang w:eastAsia="en-US"/>
        </w:rPr>
        <w:t>.</w:t>
      </w:r>
    </w:p>
    <w:p w14:paraId="5531B846" w14:textId="6F772CF2" w:rsidR="00F82A32" w:rsidRDefault="00F82A32" w:rsidP="00CF38E4">
      <w:pPr>
        <w:jc w:val="both"/>
        <w:rPr>
          <w:rFonts w:ascii="Arial" w:eastAsia="Calibri" w:hAnsi="Arial" w:cs="Arial"/>
          <w:sz w:val="22"/>
          <w:szCs w:val="22"/>
          <w:lang w:eastAsia="en-US"/>
        </w:rPr>
      </w:pPr>
    </w:p>
    <w:p w14:paraId="5EDA5EAC" w14:textId="77777777" w:rsidR="00F82A32" w:rsidRDefault="00F82A32" w:rsidP="00CF38E4">
      <w:pPr>
        <w:jc w:val="both"/>
        <w:rPr>
          <w:rFonts w:ascii="Arial" w:eastAsia="Calibri" w:hAnsi="Arial" w:cs="Arial"/>
          <w:sz w:val="22"/>
          <w:szCs w:val="22"/>
          <w:lang w:eastAsia="en-US"/>
        </w:rPr>
      </w:pPr>
    </w:p>
    <w:p w14:paraId="66BB8D33" w14:textId="65391848" w:rsidR="00E0600B" w:rsidRDefault="00E0600B" w:rsidP="00CF38E4">
      <w:pPr>
        <w:jc w:val="both"/>
        <w:rPr>
          <w:rFonts w:ascii="Arial" w:eastAsia="Calibri" w:hAnsi="Arial" w:cs="Arial"/>
          <w:sz w:val="22"/>
          <w:szCs w:val="22"/>
          <w:lang w:eastAsia="en-US"/>
        </w:rPr>
      </w:pPr>
      <w:r w:rsidRPr="00E57AB2">
        <w:rPr>
          <w:rFonts w:ascii="Arial" w:eastAsia="Calibri" w:hAnsi="Arial" w:cs="Arial"/>
          <w:sz w:val="22"/>
          <w:szCs w:val="22"/>
          <w:highlight w:val="yellow"/>
          <w:lang w:eastAsia="en-US"/>
        </w:rPr>
        <w:lastRenderedPageBreak/>
        <w:t>Dois-je régulariser les salaires non</w:t>
      </w:r>
      <w:r w:rsidR="005117E0">
        <w:rPr>
          <w:rFonts w:ascii="Arial" w:eastAsia="Calibri" w:hAnsi="Arial" w:cs="Arial"/>
          <w:sz w:val="22"/>
          <w:szCs w:val="22"/>
          <w:highlight w:val="yellow"/>
          <w:lang w:eastAsia="en-US"/>
        </w:rPr>
        <w:t xml:space="preserve"> </w:t>
      </w:r>
      <w:r w:rsidRPr="00E57AB2">
        <w:rPr>
          <w:rFonts w:ascii="Arial" w:eastAsia="Calibri" w:hAnsi="Arial" w:cs="Arial"/>
          <w:sz w:val="22"/>
          <w:szCs w:val="22"/>
          <w:highlight w:val="yellow"/>
          <w:lang w:eastAsia="en-US"/>
        </w:rPr>
        <w:t>versés pendant la période de suspension du contrat de travail ?</w:t>
      </w:r>
    </w:p>
    <w:p w14:paraId="074BEB1C" w14:textId="261BE61B" w:rsidR="00E0600B" w:rsidRPr="006754BF" w:rsidRDefault="00E0600B" w:rsidP="00CF38E4">
      <w:pPr>
        <w:jc w:val="both"/>
        <w:rPr>
          <w:rFonts w:ascii="Arial" w:eastAsia="Calibri" w:hAnsi="Arial" w:cs="Arial"/>
          <w:color w:val="000000" w:themeColor="text1"/>
          <w:sz w:val="22"/>
          <w:szCs w:val="22"/>
          <w:lang w:eastAsia="en-US"/>
        </w:rPr>
      </w:pPr>
    </w:p>
    <w:p w14:paraId="17574EF0" w14:textId="69CF693D" w:rsidR="003D4855" w:rsidRPr="006754BF" w:rsidRDefault="00095B97" w:rsidP="00CF38E4">
      <w:pPr>
        <w:jc w:val="both"/>
        <w:rPr>
          <w:rFonts w:ascii="Arial" w:eastAsia="Calibri" w:hAnsi="Arial" w:cs="Arial"/>
          <w:color w:val="000000" w:themeColor="text1"/>
          <w:sz w:val="22"/>
          <w:szCs w:val="22"/>
          <w:lang w:eastAsia="en-US"/>
        </w:rPr>
      </w:pPr>
      <w:r w:rsidRPr="006754BF">
        <w:rPr>
          <w:rFonts w:ascii="Arial" w:eastAsia="Calibri" w:hAnsi="Arial" w:cs="Arial"/>
          <w:b/>
          <w:bCs/>
          <w:color w:val="000000" w:themeColor="text1"/>
          <w:sz w:val="22"/>
          <w:szCs w:val="22"/>
          <w:lang w:eastAsia="en-US"/>
        </w:rPr>
        <w:t>Non,</w:t>
      </w:r>
      <w:r w:rsidRPr="006754BF">
        <w:rPr>
          <w:rFonts w:ascii="Arial" w:eastAsia="Calibri" w:hAnsi="Arial" w:cs="Arial"/>
          <w:color w:val="000000" w:themeColor="text1"/>
          <w:sz w:val="22"/>
          <w:szCs w:val="22"/>
          <w:lang w:eastAsia="en-US"/>
        </w:rPr>
        <w:t xml:space="preserve"> la </w:t>
      </w:r>
      <w:r w:rsidR="001256F8" w:rsidRPr="006754BF">
        <w:rPr>
          <w:rFonts w:ascii="Arial" w:eastAsia="Calibri" w:hAnsi="Arial" w:cs="Arial"/>
          <w:color w:val="000000" w:themeColor="text1"/>
          <w:sz w:val="22"/>
          <w:szCs w:val="22"/>
          <w:lang w:eastAsia="en-US"/>
        </w:rPr>
        <w:t>suspension</w:t>
      </w:r>
      <w:r w:rsidRPr="006754BF">
        <w:rPr>
          <w:rFonts w:ascii="Arial" w:eastAsia="Calibri" w:hAnsi="Arial" w:cs="Arial"/>
          <w:color w:val="000000" w:themeColor="text1"/>
          <w:sz w:val="22"/>
          <w:szCs w:val="22"/>
          <w:lang w:eastAsia="en-US"/>
        </w:rPr>
        <w:t xml:space="preserve"> de l’obligation vaccinale n’étant pas rétroactive, les salariés dont le contrat de travail a été suspendu n’ont </w:t>
      </w:r>
      <w:r w:rsidRPr="006754BF">
        <w:rPr>
          <w:rFonts w:ascii="Arial" w:eastAsia="Calibri" w:hAnsi="Arial" w:cs="Arial"/>
          <w:b/>
          <w:bCs/>
          <w:color w:val="000000" w:themeColor="text1"/>
          <w:sz w:val="22"/>
          <w:szCs w:val="22"/>
          <w:lang w:eastAsia="en-US"/>
        </w:rPr>
        <w:t>aucun droit à bénéficier d’une régularisation au titre des rémunérations</w:t>
      </w:r>
      <w:r w:rsidRPr="006754BF">
        <w:rPr>
          <w:rFonts w:ascii="Arial" w:eastAsia="Calibri" w:hAnsi="Arial" w:cs="Arial"/>
          <w:color w:val="000000" w:themeColor="text1"/>
          <w:sz w:val="22"/>
          <w:szCs w:val="22"/>
          <w:lang w:eastAsia="en-US"/>
        </w:rPr>
        <w:t xml:space="preserve"> qui ne leur ont pas été versées pendant la période de suspension.</w:t>
      </w:r>
    </w:p>
    <w:p w14:paraId="2DF339C9" w14:textId="66FCAA7C" w:rsidR="003D4855" w:rsidRPr="006754BF" w:rsidRDefault="003D4855" w:rsidP="00CF38E4">
      <w:pPr>
        <w:jc w:val="both"/>
        <w:rPr>
          <w:rFonts w:ascii="Arial" w:eastAsia="Calibri" w:hAnsi="Arial" w:cs="Arial"/>
          <w:color w:val="000000" w:themeColor="text1"/>
          <w:sz w:val="22"/>
          <w:szCs w:val="22"/>
          <w:lang w:eastAsia="en-US"/>
        </w:rPr>
      </w:pPr>
    </w:p>
    <w:p w14:paraId="0625486B" w14:textId="0B902930" w:rsidR="003D4855" w:rsidRPr="006754BF" w:rsidRDefault="00095B97" w:rsidP="00CF38E4">
      <w:pPr>
        <w:jc w:val="both"/>
        <w:rPr>
          <w:rFonts w:ascii="Arial" w:eastAsia="Calibri" w:hAnsi="Arial" w:cs="Arial"/>
          <w:color w:val="000000" w:themeColor="text1"/>
          <w:sz w:val="22"/>
          <w:szCs w:val="22"/>
          <w:lang w:eastAsia="en-US"/>
        </w:rPr>
      </w:pPr>
      <w:r w:rsidRPr="006754BF">
        <w:rPr>
          <w:rFonts w:ascii="Arial" w:eastAsia="Calibri" w:hAnsi="Arial" w:cs="Arial"/>
          <w:color w:val="000000" w:themeColor="text1"/>
          <w:sz w:val="22"/>
          <w:szCs w:val="22"/>
          <w:lang w:eastAsia="en-US"/>
        </w:rPr>
        <w:t xml:space="preserve">En revanche, </w:t>
      </w:r>
      <w:r w:rsidRPr="006754BF">
        <w:rPr>
          <w:rFonts w:ascii="Arial" w:eastAsia="Calibri" w:hAnsi="Arial" w:cs="Arial"/>
          <w:b/>
          <w:bCs/>
          <w:color w:val="000000" w:themeColor="text1"/>
          <w:sz w:val="22"/>
          <w:szCs w:val="22"/>
          <w:lang w:eastAsia="en-US"/>
        </w:rPr>
        <w:t>les salariés réintégrés devront désormais être rémunérés sur la base de la grille des salaires actuellement en vigueur</w:t>
      </w:r>
      <w:r w:rsidRPr="006754BF">
        <w:rPr>
          <w:rFonts w:ascii="Arial" w:eastAsia="Calibri" w:hAnsi="Arial" w:cs="Arial"/>
          <w:color w:val="000000" w:themeColor="text1"/>
          <w:sz w:val="22"/>
          <w:szCs w:val="22"/>
          <w:lang w:eastAsia="en-US"/>
        </w:rPr>
        <w:t xml:space="preserve"> </w:t>
      </w:r>
      <w:r w:rsidR="00DF473A" w:rsidRPr="006754BF">
        <w:rPr>
          <w:rFonts w:ascii="Arial" w:eastAsia="Calibri" w:hAnsi="Arial" w:cs="Arial"/>
          <w:color w:val="000000" w:themeColor="text1"/>
          <w:sz w:val="22"/>
          <w:szCs w:val="22"/>
          <w:lang w:eastAsia="en-US"/>
        </w:rPr>
        <w:t>et non plus sur celle en vigueur au moment de la suspension de leur contrat de travail.</w:t>
      </w:r>
    </w:p>
    <w:p w14:paraId="469B821C" w14:textId="07752231" w:rsidR="00F04AC2" w:rsidRPr="006754BF" w:rsidRDefault="00F04AC2" w:rsidP="00CF38E4">
      <w:pPr>
        <w:jc w:val="both"/>
        <w:rPr>
          <w:rFonts w:ascii="Arial" w:eastAsia="Calibri" w:hAnsi="Arial" w:cs="Arial"/>
          <w:color w:val="000000" w:themeColor="text1"/>
          <w:sz w:val="22"/>
          <w:szCs w:val="22"/>
          <w:lang w:eastAsia="en-US"/>
        </w:rPr>
      </w:pPr>
    </w:p>
    <w:p w14:paraId="33AD6FD8" w14:textId="77777777" w:rsidR="00C70E70" w:rsidRPr="006754BF" w:rsidRDefault="00C70E70" w:rsidP="00CF38E4">
      <w:pPr>
        <w:jc w:val="both"/>
        <w:rPr>
          <w:rFonts w:ascii="Arial" w:eastAsia="Calibri" w:hAnsi="Arial" w:cs="Arial"/>
          <w:color w:val="000000" w:themeColor="text1"/>
          <w:sz w:val="22"/>
          <w:szCs w:val="22"/>
          <w:lang w:eastAsia="en-US"/>
        </w:rPr>
      </w:pPr>
    </w:p>
    <w:p w14:paraId="3402DF4F" w14:textId="4C9B6F87" w:rsidR="00F04AC2" w:rsidRDefault="00F04AC2" w:rsidP="00CF38E4">
      <w:pPr>
        <w:jc w:val="both"/>
        <w:rPr>
          <w:rFonts w:ascii="Arial" w:eastAsia="Calibri" w:hAnsi="Arial" w:cs="Arial"/>
          <w:sz w:val="22"/>
          <w:szCs w:val="22"/>
          <w:lang w:eastAsia="en-US"/>
        </w:rPr>
      </w:pPr>
      <w:r w:rsidRPr="00E57AB2">
        <w:rPr>
          <w:rFonts w:ascii="Arial" w:eastAsia="Calibri" w:hAnsi="Arial" w:cs="Arial"/>
          <w:sz w:val="22"/>
          <w:szCs w:val="22"/>
          <w:highlight w:val="yellow"/>
          <w:lang w:eastAsia="en-US"/>
        </w:rPr>
        <w:t xml:space="preserve">Dois-je prendre en compte la période de suspension du contrat de travail pour </w:t>
      </w:r>
      <w:r w:rsidR="00E803EE">
        <w:rPr>
          <w:rFonts w:ascii="Arial" w:eastAsia="Calibri" w:hAnsi="Arial" w:cs="Arial"/>
          <w:sz w:val="22"/>
          <w:szCs w:val="22"/>
          <w:highlight w:val="yellow"/>
          <w:lang w:eastAsia="en-US"/>
        </w:rPr>
        <w:t>non-respect</w:t>
      </w:r>
      <w:r w:rsidRPr="00E57AB2">
        <w:rPr>
          <w:rFonts w:ascii="Arial" w:eastAsia="Calibri" w:hAnsi="Arial" w:cs="Arial"/>
          <w:sz w:val="22"/>
          <w:szCs w:val="22"/>
          <w:highlight w:val="yellow"/>
          <w:lang w:eastAsia="en-US"/>
        </w:rPr>
        <w:t xml:space="preserve"> de l’obligation vaccinale pour le calcul des droits tirés de l’ancienneté, des congés payés, de la pratique professionnelle… ?</w:t>
      </w:r>
    </w:p>
    <w:p w14:paraId="580B3C7B" w14:textId="731D0098" w:rsidR="00F04AC2" w:rsidRDefault="00F04AC2" w:rsidP="00CF38E4">
      <w:pPr>
        <w:jc w:val="both"/>
        <w:rPr>
          <w:rFonts w:ascii="Arial" w:eastAsia="Calibri" w:hAnsi="Arial" w:cs="Arial"/>
          <w:sz w:val="22"/>
          <w:szCs w:val="22"/>
          <w:lang w:eastAsia="en-US"/>
        </w:rPr>
      </w:pPr>
    </w:p>
    <w:p w14:paraId="48DA67C6" w14:textId="3F57A48C" w:rsidR="003D4855" w:rsidRDefault="00DF473A" w:rsidP="00CF38E4">
      <w:pPr>
        <w:jc w:val="both"/>
        <w:rPr>
          <w:rFonts w:ascii="Arial" w:eastAsia="Calibri" w:hAnsi="Arial" w:cs="Arial"/>
          <w:sz w:val="22"/>
          <w:szCs w:val="22"/>
          <w:lang w:eastAsia="en-US"/>
        </w:rPr>
      </w:pPr>
      <w:r w:rsidRPr="006754BF">
        <w:rPr>
          <w:rFonts w:ascii="Arial" w:eastAsia="Calibri" w:hAnsi="Arial" w:cs="Arial"/>
          <w:b/>
          <w:bCs/>
          <w:color w:val="000000" w:themeColor="text1"/>
          <w:sz w:val="22"/>
          <w:szCs w:val="22"/>
          <w:lang w:eastAsia="en-US"/>
        </w:rPr>
        <w:t>Non,</w:t>
      </w:r>
      <w:r w:rsidRPr="006754BF">
        <w:rPr>
          <w:rFonts w:ascii="Arial" w:eastAsia="Calibri" w:hAnsi="Arial" w:cs="Arial"/>
          <w:color w:val="000000" w:themeColor="text1"/>
          <w:sz w:val="22"/>
          <w:szCs w:val="22"/>
          <w:lang w:eastAsia="en-US"/>
        </w:rPr>
        <w:t xml:space="preserve"> la </w:t>
      </w:r>
      <w:r w:rsidR="001256F8" w:rsidRPr="006754BF">
        <w:rPr>
          <w:rFonts w:ascii="Arial" w:eastAsia="Calibri" w:hAnsi="Arial" w:cs="Arial"/>
          <w:color w:val="000000" w:themeColor="text1"/>
          <w:sz w:val="22"/>
          <w:szCs w:val="22"/>
          <w:lang w:eastAsia="en-US"/>
        </w:rPr>
        <w:t>suspension</w:t>
      </w:r>
      <w:r w:rsidRPr="006754BF">
        <w:rPr>
          <w:rFonts w:ascii="Arial" w:eastAsia="Calibri" w:hAnsi="Arial" w:cs="Arial"/>
          <w:color w:val="000000" w:themeColor="text1"/>
          <w:sz w:val="22"/>
          <w:szCs w:val="22"/>
          <w:lang w:eastAsia="en-US"/>
        </w:rPr>
        <w:t xml:space="preserve"> de l’obligation vaccinale n’étant pas rétroactive, les salariés dont le contrat </w:t>
      </w:r>
      <w:r>
        <w:rPr>
          <w:rFonts w:ascii="Arial" w:eastAsia="Calibri" w:hAnsi="Arial" w:cs="Arial"/>
          <w:sz w:val="22"/>
          <w:szCs w:val="22"/>
          <w:lang w:eastAsia="en-US"/>
        </w:rPr>
        <w:t xml:space="preserve">de travail a été suspendu n’ont acquis, pour la totalité de la période de suspension de leur contrat de travail, aucun droit </w:t>
      </w:r>
      <w:r w:rsidR="00C70E70">
        <w:rPr>
          <w:rFonts w:ascii="Arial" w:eastAsia="Calibri" w:hAnsi="Arial" w:cs="Arial"/>
          <w:sz w:val="22"/>
          <w:szCs w:val="22"/>
          <w:lang w:eastAsia="en-US"/>
        </w:rPr>
        <w:t>au titre des congés payés, de l’ancienneté ou de la pratique professionnelle</w:t>
      </w:r>
      <w:r w:rsidR="00865E6E">
        <w:rPr>
          <w:rFonts w:ascii="Arial" w:eastAsia="Calibri" w:hAnsi="Arial" w:cs="Arial"/>
          <w:sz w:val="22"/>
          <w:szCs w:val="22"/>
          <w:lang w:eastAsia="en-US"/>
        </w:rPr>
        <w:t>.</w:t>
      </w:r>
    </w:p>
    <w:p w14:paraId="7B5971E3" w14:textId="31731CFC" w:rsidR="00865E6E" w:rsidRDefault="00865E6E" w:rsidP="00CF38E4">
      <w:pPr>
        <w:jc w:val="both"/>
        <w:rPr>
          <w:rFonts w:ascii="Arial" w:eastAsia="Calibri" w:hAnsi="Arial" w:cs="Arial"/>
          <w:sz w:val="22"/>
          <w:szCs w:val="22"/>
          <w:lang w:eastAsia="en-US"/>
        </w:rPr>
      </w:pPr>
    </w:p>
    <w:p w14:paraId="282BAB6B" w14:textId="7C051550" w:rsidR="00865E6E" w:rsidRDefault="00865E6E" w:rsidP="00CF38E4">
      <w:pPr>
        <w:jc w:val="both"/>
        <w:rPr>
          <w:rFonts w:ascii="Arial" w:eastAsia="Calibri" w:hAnsi="Arial" w:cs="Arial"/>
          <w:sz w:val="22"/>
          <w:szCs w:val="22"/>
          <w:lang w:eastAsia="en-US"/>
        </w:rPr>
      </w:pPr>
      <w:r>
        <w:rPr>
          <w:rFonts w:ascii="Arial" w:eastAsia="Calibri" w:hAnsi="Arial" w:cs="Arial"/>
          <w:sz w:val="22"/>
          <w:szCs w:val="22"/>
          <w:lang w:eastAsia="en-US"/>
        </w:rPr>
        <w:t>En effet, contrairement à d’autres cas de suspension du contrat de travail (congé de maternité, arrêts de travail pour maladie notamment…), la loi sur l’obligation vaccinale, pas plus que le code du travail ou la convention collective nationale étendue de la Pharmacie d'officine du 3 décembre 1997, ne prévo</w:t>
      </w:r>
      <w:r w:rsidR="00CD1543">
        <w:rPr>
          <w:rFonts w:ascii="Arial" w:eastAsia="Calibri" w:hAnsi="Arial" w:cs="Arial"/>
          <w:sz w:val="22"/>
          <w:szCs w:val="22"/>
          <w:lang w:eastAsia="en-US"/>
        </w:rPr>
        <w:t>ient</w:t>
      </w:r>
      <w:r>
        <w:rPr>
          <w:rFonts w:ascii="Arial" w:eastAsia="Calibri" w:hAnsi="Arial" w:cs="Arial"/>
          <w:sz w:val="22"/>
          <w:szCs w:val="22"/>
          <w:lang w:eastAsia="en-US"/>
        </w:rPr>
        <w:t>, exception faite des garanties prévoyance et santé, la poursuite de l’acquisition de tels droits pendant la suspension du contrat de travail</w:t>
      </w:r>
      <w:r w:rsidR="00FC7D06">
        <w:rPr>
          <w:rFonts w:ascii="Arial" w:eastAsia="Calibri" w:hAnsi="Arial" w:cs="Arial"/>
          <w:sz w:val="22"/>
          <w:szCs w:val="22"/>
          <w:lang w:eastAsia="en-US"/>
        </w:rPr>
        <w:t xml:space="preserve"> pour interdiction d’exercice</w:t>
      </w:r>
      <w:r>
        <w:rPr>
          <w:rFonts w:ascii="Arial" w:eastAsia="Calibri" w:hAnsi="Arial" w:cs="Arial"/>
          <w:sz w:val="22"/>
          <w:szCs w:val="22"/>
          <w:lang w:eastAsia="en-US"/>
        </w:rPr>
        <w:t>.</w:t>
      </w:r>
    </w:p>
    <w:p w14:paraId="3C8F6F8A" w14:textId="65B6CF95" w:rsidR="00C70E70" w:rsidRDefault="00C70E70" w:rsidP="00CF38E4">
      <w:pPr>
        <w:jc w:val="both"/>
        <w:rPr>
          <w:rFonts w:ascii="Arial" w:eastAsia="Calibri" w:hAnsi="Arial" w:cs="Arial"/>
          <w:sz w:val="22"/>
          <w:szCs w:val="22"/>
          <w:lang w:eastAsia="en-US"/>
        </w:rPr>
      </w:pPr>
    </w:p>
    <w:p w14:paraId="31467340" w14:textId="0AA91267" w:rsidR="00C70E70" w:rsidRDefault="00FC7D06" w:rsidP="00CF38E4">
      <w:pPr>
        <w:jc w:val="both"/>
        <w:rPr>
          <w:rFonts w:ascii="Arial" w:eastAsia="Calibri" w:hAnsi="Arial" w:cs="Arial"/>
          <w:sz w:val="22"/>
          <w:szCs w:val="22"/>
          <w:lang w:eastAsia="en-US"/>
        </w:rPr>
      </w:pPr>
      <w:r>
        <w:rPr>
          <w:rFonts w:ascii="Arial" w:eastAsia="Calibri" w:hAnsi="Arial" w:cs="Arial"/>
          <w:sz w:val="22"/>
          <w:szCs w:val="22"/>
          <w:lang w:eastAsia="en-US"/>
        </w:rPr>
        <w:t>Ainsi, et p</w:t>
      </w:r>
      <w:r w:rsidR="00C70E70">
        <w:rPr>
          <w:rFonts w:ascii="Arial" w:eastAsia="Calibri" w:hAnsi="Arial" w:cs="Arial"/>
          <w:sz w:val="22"/>
          <w:szCs w:val="22"/>
          <w:lang w:eastAsia="en-US"/>
        </w:rPr>
        <w:t>ar exemple, un préparateur qui devait changer de coefficient hiérarchique six mois après le début de la suspension de son contrat de travail, devra travailler six mois avant de pouvoir changer de coefficient.</w:t>
      </w:r>
    </w:p>
    <w:p w14:paraId="1284B6E4" w14:textId="0868FBDC" w:rsidR="003D4855" w:rsidRDefault="003D4855" w:rsidP="00CF38E4">
      <w:pPr>
        <w:jc w:val="both"/>
        <w:rPr>
          <w:rFonts w:ascii="Arial" w:eastAsia="Calibri" w:hAnsi="Arial" w:cs="Arial"/>
          <w:sz w:val="22"/>
          <w:szCs w:val="22"/>
          <w:lang w:eastAsia="en-US"/>
        </w:rPr>
      </w:pPr>
    </w:p>
    <w:p w14:paraId="10FC47FA" w14:textId="77777777" w:rsidR="00E0600B" w:rsidRDefault="00E0600B" w:rsidP="00CF38E4">
      <w:pPr>
        <w:jc w:val="both"/>
        <w:rPr>
          <w:rFonts w:ascii="Arial" w:eastAsia="Calibri" w:hAnsi="Arial" w:cs="Arial"/>
          <w:sz w:val="22"/>
          <w:szCs w:val="22"/>
          <w:lang w:eastAsia="en-US"/>
        </w:rPr>
      </w:pPr>
    </w:p>
    <w:p w14:paraId="15594633" w14:textId="7EAACE40" w:rsidR="00F76B8F" w:rsidRDefault="00EF0A6E" w:rsidP="00CF38E4">
      <w:pPr>
        <w:jc w:val="both"/>
        <w:rPr>
          <w:rFonts w:ascii="Arial" w:eastAsia="Calibri" w:hAnsi="Arial" w:cs="Arial"/>
          <w:sz w:val="22"/>
          <w:szCs w:val="22"/>
          <w:lang w:eastAsia="en-US"/>
        </w:rPr>
      </w:pPr>
      <w:r w:rsidRPr="00E57AB2">
        <w:rPr>
          <w:rFonts w:ascii="Arial" w:eastAsia="Calibri" w:hAnsi="Arial" w:cs="Arial"/>
          <w:sz w:val="22"/>
          <w:szCs w:val="22"/>
          <w:highlight w:val="yellow"/>
          <w:lang w:eastAsia="en-US"/>
        </w:rPr>
        <w:t>Qu</w:t>
      </w:r>
      <w:r w:rsidR="00F04AC2" w:rsidRPr="00E57AB2">
        <w:rPr>
          <w:rFonts w:ascii="Arial" w:eastAsia="Calibri" w:hAnsi="Arial" w:cs="Arial"/>
          <w:sz w:val="22"/>
          <w:szCs w:val="22"/>
          <w:highlight w:val="yellow"/>
          <w:lang w:eastAsia="en-US"/>
        </w:rPr>
        <w:t>e deviennent l</w:t>
      </w:r>
      <w:r w:rsidRPr="00E57AB2">
        <w:rPr>
          <w:rFonts w:ascii="Arial" w:eastAsia="Calibri" w:hAnsi="Arial" w:cs="Arial"/>
          <w:sz w:val="22"/>
          <w:szCs w:val="22"/>
          <w:highlight w:val="yellow"/>
          <w:lang w:eastAsia="en-US"/>
        </w:rPr>
        <w:t>es salariés embauchés pour pallier l’absence des salariés non</w:t>
      </w:r>
      <w:r w:rsidR="005117E0">
        <w:rPr>
          <w:rFonts w:ascii="Arial" w:eastAsia="Calibri" w:hAnsi="Arial" w:cs="Arial"/>
          <w:sz w:val="22"/>
          <w:szCs w:val="22"/>
          <w:highlight w:val="yellow"/>
          <w:lang w:eastAsia="en-US"/>
        </w:rPr>
        <w:t xml:space="preserve"> </w:t>
      </w:r>
      <w:r w:rsidRPr="00E57AB2">
        <w:rPr>
          <w:rFonts w:ascii="Arial" w:eastAsia="Calibri" w:hAnsi="Arial" w:cs="Arial"/>
          <w:sz w:val="22"/>
          <w:szCs w:val="22"/>
          <w:highlight w:val="yellow"/>
          <w:lang w:eastAsia="en-US"/>
        </w:rPr>
        <w:t>vaccinés ?</w:t>
      </w:r>
    </w:p>
    <w:p w14:paraId="05D89F00" w14:textId="625869D0" w:rsidR="00EF0A6E" w:rsidRDefault="00EF0A6E" w:rsidP="00CF38E4">
      <w:pPr>
        <w:jc w:val="both"/>
        <w:rPr>
          <w:rFonts w:ascii="Arial" w:eastAsia="Calibri" w:hAnsi="Arial" w:cs="Arial"/>
          <w:sz w:val="22"/>
          <w:szCs w:val="22"/>
          <w:lang w:eastAsia="en-US"/>
        </w:rPr>
      </w:pPr>
    </w:p>
    <w:p w14:paraId="29E129B7" w14:textId="494597AB" w:rsidR="00D53D93" w:rsidRDefault="007211F8" w:rsidP="00CF38E4">
      <w:pPr>
        <w:jc w:val="both"/>
        <w:rPr>
          <w:rFonts w:ascii="Arial" w:eastAsia="Calibri" w:hAnsi="Arial" w:cs="Arial"/>
          <w:sz w:val="22"/>
          <w:szCs w:val="22"/>
          <w:lang w:eastAsia="en-US"/>
        </w:rPr>
      </w:pPr>
      <w:r>
        <w:rPr>
          <w:rFonts w:ascii="Arial" w:eastAsia="Calibri" w:hAnsi="Arial" w:cs="Arial"/>
          <w:sz w:val="22"/>
          <w:szCs w:val="22"/>
          <w:lang w:eastAsia="en-US"/>
        </w:rPr>
        <w:t>L’obligation vaccinale ayant été introduite par la loi en août 2021, il est normal que les pharmaciens titulaires confrontés à l’absence de salariés dont le contrat de travail a été suspendu aient pris des mesures pour pallier cette absence et soutenir l’activité.</w:t>
      </w:r>
    </w:p>
    <w:p w14:paraId="7B331A8B" w14:textId="728E50F6" w:rsidR="007211F8" w:rsidRDefault="007211F8" w:rsidP="00CF38E4">
      <w:pPr>
        <w:jc w:val="both"/>
        <w:rPr>
          <w:rFonts w:ascii="Arial" w:eastAsia="Calibri" w:hAnsi="Arial" w:cs="Arial"/>
          <w:sz w:val="22"/>
          <w:szCs w:val="22"/>
          <w:lang w:eastAsia="en-US"/>
        </w:rPr>
      </w:pPr>
    </w:p>
    <w:p w14:paraId="58C4E0FB" w14:textId="689F01A7" w:rsidR="007211F8" w:rsidRDefault="007211F8" w:rsidP="00CF38E4">
      <w:pPr>
        <w:jc w:val="both"/>
        <w:rPr>
          <w:rFonts w:ascii="Arial" w:eastAsia="Calibri" w:hAnsi="Arial" w:cs="Arial"/>
          <w:sz w:val="22"/>
          <w:szCs w:val="22"/>
          <w:lang w:eastAsia="en-US"/>
        </w:rPr>
      </w:pPr>
      <w:r w:rsidRPr="006754BF">
        <w:rPr>
          <w:rFonts w:ascii="Arial" w:eastAsia="Calibri" w:hAnsi="Arial" w:cs="Arial"/>
          <w:color w:val="000000" w:themeColor="text1"/>
          <w:sz w:val="22"/>
          <w:szCs w:val="22"/>
          <w:lang w:eastAsia="en-US"/>
        </w:rPr>
        <w:t xml:space="preserve">La </w:t>
      </w:r>
      <w:r w:rsidR="004677F2" w:rsidRPr="006754BF">
        <w:rPr>
          <w:rFonts w:ascii="Arial" w:eastAsia="Calibri" w:hAnsi="Arial" w:cs="Arial"/>
          <w:color w:val="000000" w:themeColor="text1"/>
          <w:sz w:val="22"/>
          <w:szCs w:val="22"/>
          <w:lang w:eastAsia="en-US"/>
        </w:rPr>
        <w:t>suspension</w:t>
      </w:r>
      <w:r w:rsidRPr="006754BF">
        <w:rPr>
          <w:rFonts w:ascii="Arial" w:eastAsia="Calibri" w:hAnsi="Arial" w:cs="Arial"/>
          <w:color w:val="000000" w:themeColor="text1"/>
          <w:sz w:val="22"/>
          <w:szCs w:val="22"/>
          <w:lang w:eastAsia="en-US"/>
        </w:rPr>
        <w:t xml:space="preserve"> de l’obligation vaccinale n’a toutefois pas d’effet particulier sur les contrats de </w:t>
      </w:r>
      <w:r>
        <w:rPr>
          <w:rFonts w:ascii="Arial" w:eastAsia="Calibri" w:hAnsi="Arial" w:cs="Arial"/>
          <w:sz w:val="22"/>
          <w:szCs w:val="22"/>
          <w:lang w:eastAsia="en-US"/>
        </w:rPr>
        <w:t xml:space="preserve">travail </w:t>
      </w:r>
      <w:r w:rsidR="00814DA8">
        <w:rPr>
          <w:rFonts w:ascii="Arial" w:eastAsia="Calibri" w:hAnsi="Arial" w:cs="Arial"/>
          <w:sz w:val="22"/>
          <w:szCs w:val="22"/>
          <w:lang w:eastAsia="en-US"/>
        </w:rPr>
        <w:t>conclus avec les salariés remplaçants.</w:t>
      </w:r>
    </w:p>
    <w:p w14:paraId="3E210105" w14:textId="1330FD1A" w:rsidR="00814DA8" w:rsidRDefault="00814DA8" w:rsidP="00CF38E4">
      <w:pPr>
        <w:jc w:val="both"/>
        <w:rPr>
          <w:rFonts w:ascii="Arial" w:eastAsia="Calibri" w:hAnsi="Arial" w:cs="Arial"/>
          <w:sz w:val="22"/>
          <w:szCs w:val="22"/>
          <w:lang w:eastAsia="en-US"/>
        </w:rPr>
      </w:pPr>
    </w:p>
    <w:p w14:paraId="596A9194" w14:textId="1774E3A7" w:rsidR="00814DA8" w:rsidRDefault="00814DA8" w:rsidP="00CF38E4">
      <w:pPr>
        <w:jc w:val="both"/>
        <w:rPr>
          <w:rFonts w:ascii="Arial" w:eastAsia="Calibri" w:hAnsi="Arial" w:cs="Arial"/>
          <w:sz w:val="22"/>
          <w:szCs w:val="22"/>
          <w:lang w:eastAsia="en-US"/>
        </w:rPr>
      </w:pPr>
      <w:r>
        <w:rPr>
          <w:rFonts w:ascii="Arial" w:eastAsia="Calibri" w:hAnsi="Arial" w:cs="Arial"/>
          <w:sz w:val="22"/>
          <w:szCs w:val="22"/>
          <w:lang w:eastAsia="en-US"/>
        </w:rPr>
        <w:t xml:space="preserve">Ainsi, </w:t>
      </w:r>
      <w:r w:rsidRPr="0080677E">
        <w:rPr>
          <w:rFonts w:ascii="Arial" w:eastAsia="Calibri" w:hAnsi="Arial" w:cs="Arial"/>
          <w:b/>
          <w:bCs/>
          <w:sz w:val="22"/>
          <w:szCs w:val="22"/>
          <w:lang w:eastAsia="en-US"/>
        </w:rPr>
        <w:t>les salariés embauchés en CDI devront être maintenus en poste</w:t>
      </w:r>
      <w:r w:rsidR="00686EEF" w:rsidRPr="0080677E">
        <w:rPr>
          <w:rFonts w:ascii="Arial" w:eastAsia="Calibri" w:hAnsi="Arial" w:cs="Arial"/>
          <w:b/>
          <w:bCs/>
          <w:sz w:val="22"/>
          <w:szCs w:val="22"/>
          <w:lang w:eastAsia="en-US"/>
        </w:rPr>
        <w:t>.</w:t>
      </w:r>
      <w:r w:rsidR="00686EEF">
        <w:rPr>
          <w:rFonts w:ascii="Arial" w:eastAsia="Calibri" w:hAnsi="Arial" w:cs="Arial"/>
          <w:sz w:val="22"/>
          <w:szCs w:val="22"/>
          <w:lang w:eastAsia="en-US"/>
        </w:rPr>
        <w:t xml:space="preserve"> Rappelons à ce sujet que l’emploi d’un nombre de pharmaciens adjoints supérieur à celui exigé par le chiffre d’affaires de l’officine ne constitue pas une cause réelle et sérieuse de licenciement. Le pharmacien titulaire pourra, le cas échéant</w:t>
      </w:r>
      <w:r w:rsidR="0066789D">
        <w:rPr>
          <w:rFonts w:ascii="Arial" w:eastAsia="Calibri" w:hAnsi="Arial" w:cs="Arial"/>
          <w:sz w:val="22"/>
          <w:szCs w:val="22"/>
          <w:lang w:eastAsia="en-US"/>
        </w:rPr>
        <w:t xml:space="preserve"> et sous réserve de l’accord du salarié</w:t>
      </w:r>
      <w:r w:rsidR="00686EEF">
        <w:rPr>
          <w:rFonts w:ascii="Arial" w:eastAsia="Calibri" w:hAnsi="Arial" w:cs="Arial"/>
          <w:sz w:val="22"/>
          <w:szCs w:val="22"/>
          <w:lang w:eastAsia="en-US"/>
        </w:rPr>
        <w:t xml:space="preserve">, proposer à l’un des deux salariés une </w:t>
      </w:r>
      <w:r w:rsidR="00686EEF" w:rsidRPr="008827BB">
        <w:rPr>
          <w:rFonts w:ascii="Arial" w:eastAsia="Calibri" w:hAnsi="Arial" w:cs="Arial"/>
          <w:b/>
          <w:bCs/>
          <w:sz w:val="22"/>
          <w:szCs w:val="22"/>
          <w:lang w:eastAsia="en-US"/>
        </w:rPr>
        <w:t>rupture conventionnelle</w:t>
      </w:r>
      <w:r w:rsidR="00686EEF">
        <w:rPr>
          <w:rFonts w:ascii="Arial" w:eastAsia="Calibri" w:hAnsi="Arial" w:cs="Arial"/>
          <w:sz w:val="22"/>
          <w:szCs w:val="22"/>
          <w:lang w:eastAsia="en-US"/>
        </w:rPr>
        <w:t xml:space="preserve"> de son CDI.</w:t>
      </w:r>
    </w:p>
    <w:p w14:paraId="15160A63" w14:textId="099922FA" w:rsidR="00686EEF" w:rsidRDefault="00686EEF" w:rsidP="00CF38E4">
      <w:pPr>
        <w:jc w:val="both"/>
        <w:rPr>
          <w:rFonts w:ascii="Arial" w:eastAsia="Calibri" w:hAnsi="Arial" w:cs="Arial"/>
          <w:sz w:val="22"/>
          <w:szCs w:val="22"/>
          <w:lang w:eastAsia="en-US"/>
        </w:rPr>
      </w:pPr>
    </w:p>
    <w:p w14:paraId="52DF8E56" w14:textId="0085BD62" w:rsidR="00686EEF" w:rsidRDefault="00686EEF" w:rsidP="00CF38E4">
      <w:pPr>
        <w:jc w:val="both"/>
        <w:rPr>
          <w:rFonts w:ascii="Arial" w:eastAsia="Calibri" w:hAnsi="Arial" w:cs="Arial"/>
          <w:sz w:val="22"/>
          <w:szCs w:val="22"/>
          <w:lang w:eastAsia="en-US"/>
        </w:rPr>
      </w:pPr>
      <w:r>
        <w:rPr>
          <w:rFonts w:ascii="Arial" w:eastAsia="Calibri" w:hAnsi="Arial" w:cs="Arial"/>
          <w:sz w:val="22"/>
          <w:szCs w:val="22"/>
          <w:lang w:eastAsia="en-US"/>
        </w:rPr>
        <w:t xml:space="preserve">Pour ce qui concerne les </w:t>
      </w:r>
      <w:r w:rsidRPr="008827BB">
        <w:rPr>
          <w:rFonts w:ascii="Arial" w:eastAsia="Calibri" w:hAnsi="Arial" w:cs="Arial"/>
          <w:b/>
          <w:bCs/>
          <w:sz w:val="22"/>
          <w:szCs w:val="22"/>
          <w:lang w:eastAsia="en-US"/>
        </w:rPr>
        <w:t>salariés embauchés en CDD</w:t>
      </w:r>
      <w:r>
        <w:rPr>
          <w:rFonts w:ascii="Arial" w:eastAsia="Calibri" w:hAnsi="Arial" w:cs="Arial"/>
          <w:sz w:val="22"/>
          <w:szCs w:val="22"/>
          <w:lang w:eastAsia="en-US"/>
        </w:rPr>
        <w:t>, il convient de distinguer deux situations :</w:t>
      </w:r>
    </w:p>
    <w:p w14:paraId="25BF0902" w14:textId="2CC9523E" w:rsidR="00686EEF" w:rsidRDefault="00686EEF" w:rsidP="00CF38E4">
      <w:pPr>
        <w:jc w:val="both"/>
        <w:rPr>
          <w:rFonts w:ascii="Arial" w:eastAsia="Calibri" w:hAnsi="Arial" w:cs="Arial"/>
          <w:sz w:val="22"/>
          <w:szCs w:val="22"/>
          <w:lang w:eastAsia="en-US"/>
        </w:rPr>
      </w:pPr>
    </w:p>
    <w:p w14:paraId="4264E290" w14:textId="7A99385E" w:rsidR="00686EEF" w:rsidRPr="00902E45" w:rsidRDefault="00686EEF" w:rsidP="00902E45">
      <w:pPr>
        <w:pStyle w:val="Paragraphedeliste"/>
        <w:numPr>
          <w:ilvl w:val="0"/>
          <w:numId w:val="35"/>
        </w:numPr>
        <w:jc w:val="both"/>
        <w:rPr>
          <w:rFonts w:ascii="Arial" w:eastAsia="Calibri" w:hAnsi="Arial" w:cs="Arial"/>
          <w:sz w:val="22"/>
          <w:szCs w:val="22"/>
          <w:lang w:eastAsia="en-US"/>
        </w:rPr>
      </w:pPr>
      <w:r w:rsidRPr="00902E45">
        <w:rPr>
          <w:rFonts w:ascii="Arial" w:eastAsia="Calibri" w:hAnsi="Arial" w:cs="Arial"/>
          <w:sz w:val="22"/>
          <w:szCs w:val="22"/>
          <w:lang w:eastAsia="en-US"/>
        </w:rPr>
        <w:t xml:space="preserve">les CDD conclus à terme </w:t>
      </w:r>
      <w:r w:rsidR="00E96CF4" w:rsidRPr="00902E45">
        <w:rPr>
          <w:rFonts w:ascii="Arial" w:eastAsia="Calibri" w:hAnsi="Arial" w:cs="Arial"/>
          <w:b/>
          <w:bCs/>
          <w:sz w:val="22"/>
          <w:szCs w:val="22"/>
          <w:lang w:eastAsia="en-US"/>
        </w:rPr>
        <w:t>im</w:t>
      </w:r>
      <w:r w:rsidRPr="00902E45">
        <w:rPr>
          <w:rFonts w:ascii="Arial" w:eastAsia="Calibri" w:hAnsi="Arial" w:cs="Arial"/>
          <w:b/>
          <w:bCs/>
          <w:sz w:val="22"/>
          <w:szCs w:val="22"/>
          <w:lang w:eastAsia="en-US"/>
        </w:rPr>
        <w:t>précis</w:t>
      </w:r>
      <w:r w:rsidRPr="00902E45">
        <w:rPr>
          <w:rFonts w:ascii="Arial" w:eastAsia="Calibri" w:hAnsi="Arial" w:cs="Arial"/>
          <w:sz w:val="22"/>
          <w:szCs w:val="22"/>
          <w:lang w:eastAsia="en-US"/>
        </w:rPr>
        <w:t xml:space="preserve"> </w:t>
      </w:r>
      <w:r w:rsidR="00E96CF4" w:rsidRPr="00902E45">
        <w:rPr>
          <w:rFonts w:ascii="Arial" w:eastAsia="Calibri" w:hAnsi="Arial" w:cs="Arial"/>
          <w:sz w:val="22"/>
          <w:szCs w:val="22"/>
          <w:lang w:eastAsia="en-US"/>
        </w:rPr>
        <w:t xml:space="preserve">pour remplacer le salarié suspendu : dans ce cas, </w:t>
      </w:r>
      <w:r w:rsidR="006210C5" w:rsidRPr="00902E45">
        <w:rPr>
          <w:rFonts w:ascii="Arial" w:eastAsia="Calibri" w:hAnsi="Arial" w:cs="Arial"/>
          <w:sz w:val="22"/>
          <w:szCs w:val="22"/>
          <w:lang w:eastAsia="en-US"/>
        </w:rPr>
        <w:t xml:space="preserve">et sous réserve que la durée minimale pour laquelle a été conclu le CDD soit </w:t>
      </w:r>
      <w:r w:rsidR="006210C5" w:rsidRPr="00902E45">
        <w:rPr>
          <w:rFonts w:ascii="Arial" w:eastAsia="Calibri" w:hAnsi="Arial" w:cs="Arial"/>
          <w:sz w:val="22"/>
          <w:szCs w:val="22"/>
          <w:lang w:eastAsia="en-US"/>
        </w:rPr>
        <w:lastRenderedPageBreak/>
        <w:t xml:space="preserve">arrivée à échéance, </w:t>
      </w:r>
      <w:r w:rsidR="00E96CF4" w:rsidRPr="00902E45">
        <w:rPr>
          <w:rFonts w:ascii="Arial" w:eastAsia="Calibri" w:hAnsi="Arial" w:cs="Arial"/>
          <w:b/>
          <w:bCs/>
          <w:sz w:val="22"/>
          <w:szCs w:val="22"/>
          <w:lang w:eastAsia="en-US"/>
        </w:rPr>
        <w:t>le retour du salarié constitue le terme du CDD</w:t>
      </w:r>
      <w:r w:rsidR="006210C5" w:rsidRPr="00902E45">
        <w:rPr>
          <w:rFonts w:ascii="Arial" w:eastAsia="Calibri" w:hAnsi="Arial" w:cs="Arial"/>
          <w:b/>
          <w:bCs/>
          <w:sz w:val="22"/>
          <w:szCs w:val="22"/>
          <w:lang w:eastAsia="en-US"/>
        </w:rPr>
        <w:t>.</w:t>
      </w:r>
      <w:r w:rsidR="006210C5" w:rsidRPr="00902E45">
        <w:rPr>
          <w:rFonts w:ascii="Arial" w:eastAsia="Calibri" w:hAnsi="Arial" w:cs="Arial"/>
          <w:sz w:val="22"/>
          <w:szCs w:val="22"/>
          <w:lang w:eastAsia="en-US"/>
        </w:rPr>
        <w:t xml:space="preserve"> </w:t>
      </w:r>
      <w:r w:rsidR="00DD192A" w:rsidRPr="00902E45">
        <w:rPr>
          <w:rFonts w:ascii="Arial" w:eastAsia="Calibri" w:hAnsi="Arial" w:cs="Arial"/>
          <w:sz w:val="22"/>
          <w:szCs w:val="22"/>
          <w:lang w:eastAsia="en-US"/>
        </w:rPr>
        <w:t>L</w:t>
      </w:r>
      <w:r w:rsidR="006210C5" w:rsidRPr="00902E45">
        <w:rPr>
          <w:rFonts w:ascii="Arial" w:eastAsia="Calibri" w:hAnsi="Arial" w:cs="Arial"/>
          <w:sz w:val="22"/>
          <w:szCs w:val="22"/>
          <w:lang w:eastAsia="en-US"/>
        </w:rPr>
        <w:t xml:space="preserve">e code du travail autorise l’employeur, </w:t>
      </w:r>
      <w:r w:rsidR="006210C5" w:rsidRPr="00902E45">
        <w:rPr>
          <w:rFonts w:ascii="Arial" w:eastAsia="Calibri" w:hAnsi="Arial" w:cs="Arial"/>
          <w:b/>
          <w:bCs/>
          <w:sz w:val="22"/>
          <w:szCs w:val="22"/>
          <w:lang w:eastAsia="en-US"/>
        </w:rPr>
        <w:t>sous réserve de l’accord du salarié</w:t>
      </w:r>
      <w:r w:rsidR="006210C5" w:rsidRPr="00902E45">
        <w:rPr>
          <w:rFonts w:ascii="Arial" w:eastAsia="Calibri" w:hAnsi="Arial" w:cs="Arial"/>
          <w:sz w:val="22"/>
          <w:szCs w:val="22"/>
          <w:lang w:eastAsia="en-US"/>
        </w:rPr>
        <w:t>, à prolonger le CDD jusqu’au surlendemain</w:t>
      </w:r>
      <w:r w:rsidR="00E96CF4" w:rsidRPr="00902E45">
        <w:rPr>
          <w:rFonts w:ascii="Arial" w:eastAsia="Calibri" w:hAnsi="Arial" w:cs="Arial"/>
          <w:sz w:val="22"/>
          <w:szCs w:val="22"/>
          <w:lang w:eastAsia="en-US"/>
        </w:rPr>
        <w:t xml:space="preserve"> </w:t>
      </w:r>
      <w:r w:rsidR="006210C5" w:rsidRPr="00902E45">
        <w:rPr>
          <w:rFonts w:ascii="Arial" w:eastAsia="Calibri" w:hAnsi="Arial" w:cs="Arial"/>
          <w:sz w:val="22"/>
          <w:szCs w:val="22"/>
          <w:lang w:eastAsia="en-US"/>
        </w:rPr>
        <w:t xml:space="preserve">du jour où le salarié suspendu reprend son poste (cf. article </w:t>
      </w:r>
      <w:r w:rsidR="009527B5" w:rsidRPr="00902E45">
        <w:rPr>
          <w:rFonts w:ascii="Arial" w:eastAsia="Calibri" w:hAnsi="Arial" w:cs="Arial"/>
          <w:sz w:val="22"/>
          <w:szCs w:val="22"/>
          <w:lang w:eastAsia="en-US"/>
        </w:rPr>
        <w:t xml:space="preserve">L. 1243-7 du code du travail). </w:t>
      </w:r>
      <w:r w:rsidR="009527B5" w:rsidRPr="00902E45">
        <w:rPr>
          <w:rFonts w:ascii="Arial" w:eastAsia="Calibri" w:hAnsi="Arial" w:cs="Arial"/>
          <w:b/>
          <w:bCs/>
          <w:sz w:val="22"/>
          <w:szCs w:val="22"/>
          <w:lang w:eastAsia="en-US"/>
        </w:rPr>
        <w:t>Attention</w:t>
      </w:r>
      <w:r w:rsidR="009527B5" w:rsidRPr="00902E45">
        <w:rPr>
          <w:rFonts w:ascii="Arial" w:eastAsia="Calibri" w:hAnsi="Arial" w:cs="Arial"/>
          <w:sz w:val="22"/>
          <w:szCs w:val="22"/>
          <w:lang w:eastAsia="en-US"/>
        </w:rPr>
        <w:t xml:space="preserve"> à ne pas dépasser cette date, sous peine d’encourir la requalification du CDD en CDI</w:t>
      </w:r>
      <w:r w:rsidR="0080677E" w:rsidRPr="00902E45">
        <w:rPr>
          <w:rFonts w:ascii="Arial" w:eastAsia="Calibri" w:hAnsi="Arial" w:cs="Arial"/>
          <w:sz w:val="22"/>
          <w:szCs w:val="22"/>
          <w:lang w:eastAsia="en-US"/>
        </w:rPr>
        <w:t> ;</w:t>
      </w:r>
    </w:p>
    <w:p w14:paraId="6E6E9EFA" w14:textId="5C9BD418" w:rsidR="0080677E" w:rsidRDefault="0080677E" w:rsidP="0080677E">
      <w:pPr>
        <w:jc w:val="both"/>
        <w:rPr>
          <w:rFonts w:ascii="Arial" w:eastAsia="Calibri" w:hAnsi="Arial" w:cs="Arial"/>
          <w:sz w:val="22"/>
          <w:szCs w:val="22"/>
          <w:lang w:eastAsia="en-US"/>
        </w:rPr>
      </w:pPr>
    </w:p>
    <w:p w14:paraId="61247CC6" w14:textId="2941111B" w:rsidR="0080677E" w:rsidRPr="0080677E" w:rsidRDefault="0080677E" w:rsidP="0080677E">
      <w:pPr>
        <w:pStyle w:val="Paragraphedeliste"/>
        <w:numPr>
          <w:ilvl w:val="0"/>
          <w:numId w:val="35"/>
        </w:numPr>
        <w:jc w:val="both"/>
        <w:rPr>
          <w:rFonts w:ascii="Arial" w:eastAsia="Calibri" w:hAnsi="Arial" w:cs="Arial"/>
          <w:sz w:val="22"/>
          <w:szCs w:val="22"/>
          <w:lang w:eastAsia="en-US"/>
        </w:rPr>
      </w:pPr>
      <w:r>
        <w:rPr>
          <w:rFonts w:ascii="Arial" w:eastAsia="Calibri" w:hAnsi="Arial" w:cs="Arial"/>
          <w:sz w:val="22"/>
          <w:szCs w:val="22"/>
          <w:lang w:eastAsia="en-US"/>
        </w:rPr>
        <w:t xml:space="preserve">les CDD conclus à terme </w:t>
      </w:r>
      <w:r w:rsidRPr="0080677E">
        <w:rPr>
          <w:rFonts w:ascii="Arial" w:eastAsia="Calibri" w:hAnsi="Arial" w:cs="Arial"/>
          <w:b/>
          <w:bCs/>
          <w:sz w:val="22"/>
          <w:szCs w:val="22"/>
          <w:lang w:eastAsia="en-US"/>
        </w:rPr>
        <w:t>précis</w:t>
      </w:r>
      <w:r>
        <w:rPr>
          <w:rFonts w:ascii="Arial" w:eastAsia="Calibri" w:hAnsi="Arial" w:cs="Arial"/>
          <w:sz w:val="22"/>
          <w:szCs w:val="22"/>
          <w:lang w:eastAsia="en-US"/>
        </w:rPr>
        <w:t xml:space="preserve"> pour remplacer le salarié suspendu : dans ce cas, et à défaut de pouvoir rompre le CDD d’un commun accord, </w:t>
      </w:r>
      <w:r w:rsidRPr="004D038D">
        <w:rPr>
          <w:rFonts w:ascii="Arial" w:eastAsia="Calibri" w:hAnsi="Arial" w:cs="Arial"/>
          <w:b/>
          <w:bCs/>
          <w:sz w:val="22"/>
          <w:szCs w:val="22"/>
          <w:lang w:eastAsia="en-US"/>
        </w:rPr>
        <w:t>l’employeur ne peut rompre unilatéralement le CDD avant le terme prévu</w:t>
      </w:r>
      <w:r>
        <w:rPr>
          <w:rFonts w:ascii="Arial" w:eastAsia="Calibri" w:hAnsi="Arial" w:cs="Arial"/>
          <w:sz w:val="22"/>
          <w:szCs w:val="22"/>
          <w:lang w:eastAsia="en-US"/>
        </w:rPr>
        <w:t xml:space="preserve">, le retour du salarié suspendu ne constituant pas un cas de force majeure. </w:t>
      </w:r>
      <w:r w:rsidR="00DD192A">
        <w:rPr>
          <w:rFonts w:ascii="Arial" w:eastAsia="Calibri" w:hAnsi="Arial" w:cs="Arial"/>
          <w:sz w:val="22"/>
          <w:szCs w:val="22"/>
          <w:lang w:eastAsia="en-US"/>
        </w:rPr>
        <w:t xml:space="preserve">Rappelons </w:t>
      </w:r>
      <w:r>
        <w:rPr>
          <w:rFonts w:ascii="Arial" w:eastAsia="Calibri" w:hAnsi="Arial" w:cs="Arial"/>
          <w:sz w:val="22"/>
          <w:szCs w:val="22"/>
          <w:lang w:eastAsia="en-US"/>
        </w:rPr>
        <w:t>que, dans le cadre du CDD, la rupture conventionnelle n’est pas possible.</w:t>
      </w:r>
      <w:r w:rsidR="00FC7D06">
        <w:rPr>
          <w:rFonts w:ascii="Arial" w:eastAsia="Calibri" w:hAnsi="Arial" w:cs="Arial"/>
          <w:sz w:val="22"/>
          <w:szCs w:val="22"/>
          <w:lang w:eastAsia="en-US"/>
        </w:rPr>
        <w:t xml:space="preserve"> En revanche, le salarié en CDD qui justifie d’une embauche en CDI a le droit de résilier unilatéralement</w:t>
      </w:r>
      <w:r w:rsidR="00016097">
        <w:rPr>
          <w:rFonts w:ascii="Arial" w:eastAsia="Calibri" w:hAnsi="Arial" w:cs="Arial"/>
          <w:sz w:val="22"/>
          <w:szCs w:val="22"/>
          <w:lang w:eastAsia="en-US"/>
        </w:rPr>
        <w:t>, et par anticipation,</w:t>
      </w:r>
      <w:r w:rsidR="00FC7D06">
        <w:rPr>
          <w:rFonts w:ascii="Arial" w:eastAsia="Calibri" w:hAnsi="Arial" w:cs="Arial"/>
          <w:sz w:val="22"/>
          <w:szCs w:val="22"/>
          <w:lang w:eastAsia="en-US"/>
        </w:rPr>
        <w:t xml:space="preserve"> son contrat de travail.</w:t>
      </w:r>
    </w:p>
    <w:p w14:paraId="49986008" w14:textId="5DB8423C" w:rsidR="00F76B8F" w:rsidRDefault="00F76B8F" w:rsidP="00CF38E4">
      <w:pPr>
        <w:jc w:val="both"/>
        <w:rPr>
          <w:rFonts w:ascii="Arial" w:eastAsia="Calibri" w:hAnsi="Arial" w:cs="Arial"/>
          <w:sz w:val="22"/>
          <w:szCs w:val="22"/>
          <w:lang w:eastAsia="en-US"/>
        </w:rPr>
      </w:pPr>
    </w:p>
    <w:p w14:paraId="1CFF8572" w14:textId="77777777" w:rsidR="00221B8F" w:rsidRPr="00D61807" w:rsidRDefault="00221B8F" w:rsidP="00D32024">
      <w:pPr>
        <w:jc w:val="both"/>
        <w:rPr>
          <w:rFonts w:ascii="Arial" w:hAnsi="Arial" w:cs="Arial"/>
          <w:sz w:val="22"/>
          <w:szCs w:val="22"/>
        </w:rPr>
      </w:pPr>
    </w:p>
    <w:p w14:paraId="6D0E3A4C" w14:textId="77777777" w:rsidR="00F57119" w:rsidRPr="00D61807" w:rsidRDefault="00F57119" w:rsidP="00F57119">
      <w:pPr>
        <w:autoSpaceDE w:val="0"/>
        <w:autoSpaceDN w:val="0"/>
        <w:adjustRightInd w:val="0"/>
        <w:jc w:val="both"/>
        <w:rPr>
          <w:rFonts w:ascii="Arial" w:hAnsi="Arial" w:cs="Arial"/>
          <w:bCs/>
          <w:sz w:val="22"/>
          <w:szCs w:val="22"/>
        </w:rPr>
      </w:pPr>
      <w:r w:rsidRPr="00D61807">
        <w:rPr>
          <w:rFonts w:ascii="Arial" w:hAnsi="Arial" w:cs="Arial"/>
          <w:bCs/>
          <w:sz w:val="22"/>
          <w:szCs w:val="22"/>
        </w:rPr>
        <w:t xml:space="preserve">Confraternellement, </w:t>
      </w:r>
    </w:p>
    <w:p w14:paraId="55DF75E3" w14:textId="7B7F45B6" w:rsidR="00F57119" w:rsidRDefault="00F57119" w:rsidP="00F57119">
      <w:pPr>
        <w:autoSpaceDE w:val="0"/>
        <w:autoSpaceDN w:val="0"/>
        <w:adjustRightInd w:val="0"/>
        <w:jc w:val="both"/>
        <w:rPr>
          <w:rFonts w:ascii="Arial" w:hAnsi="Arial" w:cs="Arial"/>
          <w:bCs/>
          <w:sz w:val="22"/>
          <w:szCs w:val="22"/>
        </w:rPr>
      </w:pPr>
    </w:p>
    <w:p w14:paraId="17F0B248" w14:textId="77777777" w:rsidR="00902E45" w:rsidRDefault="00902E45" w:rsidP="00F57119">
      <w:pPr>
        <w:autoSpaceDE w:val="0"/>
        <w:autoSpaceDN w:val="0"/>
        <w:adjustRightInd w:val="0"/>
        <w:jc w:val="both"/>
        <w:rPr>
          <w:rFonts w:ascii="Arial" w:hAnsi="Arial" w:cs="Arial"/>
          <w:bCs/>
          <w:sz w:val="22"/>
          <w:szCs w:val="22"/>
        </w:rPr>
      </w:pPr>
    </w:p>
    <w:p w14:paraId="5CA2616F" w14:textId="77777777" w:rsidR="004E78F4" w:rsidRPr="00D61807" w:rsidRDefault="004E78F4" w:rsidP="00F57119">
      <w:pPr>
        <w:autoSpaceDE w:val="0"/>
        <w:autoSpaceDN w:val="0"/>
        <w:adjustRightInd w:val="0"/>
        <w:jc w:val="both"/>
        <w:rPr>
          <w:rFonts w:ascii="Arial" w:hAnsi="Arial" w:cs="Arial"/>
          <w:bCs/>
          <w:sz w:val="22"/>
          <w:szCs w:val="22"/>
        </w:rPr>
      </w:pPr>
    </w:p>
    <w:p w14:paraId="78BA5E1A" w14:textId="77777777" w:rsidR="00F57119" w:rsidRPr="00D61807" w:rsidRDefault="00F57119" w:rsidP="00F57119">
      <w:pPr>
        <w:autoSpaceDE w:val="0"/>
        <w:autoSpaceDN w:val="0"/>
        <w:adjustRightInd w:val="0"/>
        <w:ind w:firstLine="6237"/>
        <w:jc w:val="center"/>
        <w:rPr>
          <w:rFonts w:ascii="Arial" w:hAnsi="Arial" w:cs="Arial"/>
          <w:sz w:val="22"/>
          <w:szCs w:val="22"/>
        </w:rPr>
      </w:pPr>
      <w:r w:rsidRPr="00D61807">
        <w:rPr>
          <w:rFonts w:ascii="Arial" w:hAnsi="Arial" w:cs="Arial"/>
          <w:sz w:val="22"/>
          <w:szCs w:val="22"/>
        </w:rPr>
        <w:t>Elise PALFRAY</w:t>
      </w:r>
    </w:p>
    <w:p w14:paraId="20B90714" w14:textId="77777777" w:rsidR="00F57119" w:rsidRPr="00D61807" w:rsidRDefault="00F57119" w:rsidP="00F57119">
      <w:pPr>
        <w:autoSpaceDE w:val="0"/>
        <w:autoSpaceDN w:val="0"/>
        <w:adjustRightInd w:val="0"/>
        <w:ind w:firstLine="6237"/>
        <w:jc w:val="center"/>
        <w:rPr>
          <w:rFonts w:ascii="Arial" w:hAnsi="Arial" w:cs="Arial"/>
          <w:sz w:val="22"/>
          <w:szCs w:val="22"/>
        </w:rPr>
      </w:pPr>
      <w:r w:rsidRPr="00D61807">
        <w:rPr>
          <w:rFonts w:ascii="Arial" w:hAnsi="Arial" w:cs="Arial"/>
          <w:sz w:val="22"/>
          <w:szCs w:val="22"/>
        </w:rPr>
        <w:t>Présidente de la commission</w:t>
      </w:r>
    </w:p>
    <w:p w14:paraId="75515903" w14:textId="77777777" w:rsidR="00F57119" w:rsidRPr="00D61807" w:rsidRDefault="00F57119" w:rsidP="00F57119">
      <w:pPr>
        <w:autoSpaceDE w:val="0"/>
        <w:autoSpaceDN w:val="0"/>
        <w:adjustRightInd w:val="0"/>
        <w:ind w:firstLine="6237"/>
        <w:jc w:val="center"/>
        <w:rPr>
          <w:rFonts w:ascii="Arial" w:hAnsi="Arial" w:cs="Arial"/>
          <w:sz w:val="22"/>
          <w:szCs w:val="22"/>
        </w:rPr>
      </w:pPr>
      <w:r w:rsidRPr="00D61807">
        <w:rPr>
          <w:rFonts w:ascii="Arial" w:hAnsi="Arial" w:cs="Arial"/>
          <w:sz w:val="22"/>
          <w:szCs w:val="22"/>
        </w:rPr>
        <w:t>Entreprise Officine</w:t>
      </w:r>
    </w:p>
    <w:p w14:paraId="4CD0C49F" w14:textId="77777777" w:rsidR="00F57119" w:rsidRPr="00D61807" w:rsidRDefault="00F57119" w:rsidP="00F57119">
      <w:pPr>
        <w:autoSpaceDE w:val="0"/>
        <w:autoSpaceDN w:val="0"/>
        <w:adjustRightInd w:val="0"/>
        <w:rPr>
          <w:rFonts w:ascii="Arial" w:hAnsi="Arial" w:cs="Arial"/>
          <w:sz w:val="22"/>
          <w:szCs w:val="22"/>
        </w:rPr>
      </w:pPr>
    </w:p>
    <w:p w14:paraId="662B534F" w14:textId="733D0D4B" w:rsidR="003F5249" w:rsidRDefault="003F5249" w:rsidP="00F57119">
      <w:pPr>
        <w:autoSpaceDE w:val="0"/>
        <w:autoSpaceDN w:val="0"/>
        <w:adjustRightInd w:val="0"/>
        <w:jc w:val="both"/>
        <w:rPr>
          <w:rFonts w:ascii="Arial" w:hAnsi="Arial" w:cs="Arial"/>
          <w:sz w:val="22"/>
          <w:szCs w:val="22"/>
        </w:rPr>
      </w:pPr>
    </w:p>
    <w:p w14:paraId="3DE8F4C8" w14:textId="77777777" w:rsidR="00902E45" w:rsidRDefault="00902E45" w:rsidP="00F57119">
      <w:pPr>
        <w:autoSpaceDE w:val="0"/>
        <w:autoSpaceDN w:val="0"/>
        <w:adjustRightInd w:val="0"/>
        <w:jc w:val="both"/>
        <w:rPr>
          <w:rFonts w:ascii="Arial" w:hAnsi="Arial" w:cs="Arial"/>
          <w:sz w:val="22"/>
          <w:szCs w:val="22"/>
        </w:rPr>
      </w:pPr>
    </w:p>
    <w:p w14:paraId="0833D988" w14:textId="680ECC08" w:rsidR="00CC779B" w:rsidRDefault="00CC779B" w:rsidP="00F57119">
      <w:pPr>
        <w:autoSpaceDE w:val="0"/>
        <w:autoSpaceDN w:val="0"/>
        <w:adjustRightInd w:val="0"/>
        <w:jc w:val="both"/>
        <w:rPr>
          <w:rFonts w:ascii="Arial" w:hAnsi="Arial" w:cs="Arial"/>
          <w:sz w:val="22"/>
          <w:szCs w:val="22"/>
        </w:rPr>
      </w:pPr>
    </w:p>
    <w:p w14:paraId="1AB63124" w14:textId="77777777" w:rsidR="00A47C36" w:rsidRDefault="00A47C36" w:rsidP="00F57119">
      <w:pPr>
        <w:autoSpaceDE w:val="0"/>
        <w:autoSpaceDN w:val="0"/>
        <w:adjustRightInd w:val="0"/>
        <w:jc w:val="both"/>
        <w:rPr>
          <w:rFonts w:ascii="Arial" w:hAnsi="Arial" w:cs="Arial"/>
          <w:sz w:val="22"/>
          <w:szCs w:val="22"/>
        </w:rPr>
      </w:pPr>
    </w:p>
    <w:p w14:paraId="10B29FEF" w14:textId="77777777" w:rsidR="002C383E" w:rsidRDefault="00CC779B" w:rsidP="002C383E">
      <w:pPr>
        <w:autoSpaceDE w:val="0"/>
        <w:autoSpaceDN w:val="0"/>
        <w:adjustRightInd w:val="0"/>
        <w:jc w:val="both"/>
        <w:rPr>
          <w:rFonts w:ascii="Arial" w:hAnsi="Arial" w:cs="Arial"/>
          <w:sz w:val="18"/>
          <w:szCs w:val="18"/>
        </w:rPr>
      </w:pPr>
      <w:r w:rsidRPr="00CC779B">
        <w:rPr>
          <w:rFonts w:ascii="Arial" w:hAnsi="Arial" w:cs="Arial"/>
          <w:sz w:val="18"/>
          <w:szCs w:val="18"/>
        </w:rPr>
        <w:t xml:space="preserve">P.J. : </w:t>
      </w:r>
      <w:r w:rsidRPr="00377480">
        <w:rPr>
          <w:rFonts w:ascii="Arial" w:hAnsi="Arial" w:cs="Arial"/>
          <w:sz w:val="18"/>
          <w:szCs w:val="18"/>
        </w:rPr>
        <w:t>modèle de courrier de mise en demeure</w:t>
      </w:r>
      <w:r w:rsidR="00377480" w:rsidRPr="00377480">
        <w:rPr>
          <w:rFonts w:ascii="Arial" w:hAnsi="Arial" w:cs="Arial"/>
          <w:sz w:val="18"/>
          <w:szCs w:val="18"/>
        </w:rPr>
        <w:t xml:space="preserve"> de reprendre le travail</w:t>
      </w:r>
      <w:r w:rsidR="002C383E">
        <w:rPr>
          <w:rFonts w:ascii="Arial" w:hAnsi="Arial" w:cs="Arial"/>
          <w:sz w:val="18"/>
          <w:szCs w:val="18"/>
        </w:rPr>
        <w:t>.</w:t>
      </w:r>
    </w:p>
    <w:p w14:paraId="7C382A3D" w14:textId="4DF1CFA0" w:rsidR="00CC779B" w:rsidRDefault="00CC779B" w:rsidP="002C383E">
      <w:pPr>
        <w:autoSpaceDE w:val="0"/>
        <w:autoSpaceDN w:val="0"/>
        <w:adjustRightInd w:val="0"/>
        <w:jc w:val="both"/>
        <w:rPr>
          <w:rFonts w:ascii="Arial" w:hAnsi="Arial" w:cs="Arial"/>
          <w:sz w:val="18"/>
          <w:szCs w:val="18"/>
        </w:rPr>
      </w:pPr>
    </w:p>
    <w:p w14:paraId="7CE5A362" w14:textId="77777777" w:rsidR="00377480" w:rsidRPr="00377480" w:rsidRDefault="00377480" w:rsidP="00377480">
      <w:pPr>
        <w:autoSpaceDE w:val="0"/>
        <w:autoSpaceDN w:val="0"/>
        <w:adjustRightInd w:val="0"/>
        <w:jc w:val="both"/>
        <w:rPr>
          <w:rFonts w:ascii="Arial" w:hAnsi="Arial" w:cs="Arial"/>
          <w:sz w:val="18"/>
          <w:szCs w:val="18"/>
        </w:rPr>
      </w:pPr>
    </w:p>
    <w:p w14:paraId="23FD3932" w14:textId="77777777" w:rsidR="00377480" w:rsidRPr="00CC779B" w:rsidRDefault="00377480" w:rsidP="00F57119">
      <w:pPr>
        <w:autoSpaceDE w:val="0"/>
        <w:autoSpaceDN w:val="0"/>
        <w:adjustRightInd w:val="0"/>
        <w:jc w:val="both"/>
        <w:rPr>
          <w:rFonts w:ascii="Arial" w:hAnsi="Arial" w:cs="Arial"/>
          <w:sz w:val="18"/>
          <w:szCs w:val="18"/>
        </w:rPr>
      </w:pPr>
    </w:p>
    <w:sectPr w:rsidR="00377480" w:rsidRPr="00CC779B" w:rsidSect="009C08EB">
      <w:headerReference w:type="default" r:id="rId8"/>
      <w:footerReference w:type="even" r:id="rId9"/>
      <w:footerReference w:type="default" r:id="rId10"/>
      <w:headerReference w:type="first" r:id="rId11"/>
      <w:footerReference w:type="first" r:id="rId12"/>
      <w:footnotePr>
        <w:numRestart w:val="eachPage"/>
      </w:footnotePr>
      <w:type w:val="continuous"/>
      <w:pgSz w:w="11906" w:h="16838" w:code="9"/>
      <w:pgMar w:top="1701" w:right="1418" w:bottom="1418" w:left="1418" w:header="1418" w:footer="141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3D88" w14:textId="77777777" w:rsidR="006E3DDE" w:rsidRDefault="006E3DDE">
      <w:r>
        <w:separator/>
      </w:r>
    </w:p>
  </w:endnote>
  <w:endnote w:type="continuationSeparator" w:id="0">
    <w:p w14:paraId="1B88E55C" w14:textId="77777777" w:rsidR="006E3DDE" w:rsidRDefault="006E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LT 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20AE6" w14:textId="77777777" w:rsidR="00077E37" w:rsidRDefault="00077E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4208D">
      <w:rPr>
        <w:rStyle w:val="Numrodepage"/>
        <w:noProof/>
      </w:rPr>
      <w:t>1</w:t>
    </w:r>
    <w:r>
      <w:rPr>
        <w:rStyle w:val="Numrodepage"/>
      </w:rPr>
      <w:fldChar w:fldCharType="end"/>
    </w:r>
  </w:p>
  <w:p w14:paraId="5A48F8CA" w14:textId="77777777" w:rsidR="00077E37" w:rsidRDefault="00077E3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6004E" w14:textId="77777777" w:rsidR="00077E37" w:rsidRPr="007B4139" w:rsidRDefault="00D5341B" w:rsidP="002D2740">
    <w:pPr>
      <w:pStyle w:val="Pieddepage"/>
      <w:jc w:val="right"/>
      <w:rPr>
        <w:rFonts w:ascii="Arial" w:hAnsi="Arial" w:cs="Arial"/>
        <w:sz w:val="18"/>
        <w:szCs w:val="18"/>
      </w:rPr>
    </w:pPr>
    <w:r w:rsidRPr="007B4139">
      <w:rPr>
        <w:rFonts w:ascii="Arial" w:hAnsi="Arial" w:cs="Arial"/>
        <w:sz w:val="18"/>
        <w:szCs w:val="18"/>
      </w:rPr>
      <w:fldChar w:fldCharType="begin"/>
    </w:r>
    <w:r w:rsidRPr="007B4139">
      <w:rPr>
        <w:rFonts w:ascii="Arial" w:hAnsi="Arial" w:cs="Arial"/>
        <w:sz w:val="18"/>
        <w:szCs w:val="18"/>
      </w:rPr>
      <w:instrText>PAGE   \* MERGEFORMAT</w:instrText>
    </w:r>
    <w:r w:rsidRPr="007B4139">
      <w:rPr>
        <w:rFonts w:ascii="Arial" w:hAnsi="Arial" w:cs="Arial"/>
        <w:sz w:val="18"/>
        <w:szCs w:val="18"/>
      </w:rPr>
      <w:fldChar w:fldCharType="separate"/>
    </w:r>
    <w:r w:rsidR="003B0D59" w:rsidRPr="007B4139">
      <w:rPr>
        <w:rFonts w:ascii="Arial" w:hAnsi="Arial" w:cs="Arial"/>
        <w:noProof/>
        <w:sz w:val="18"/>
        <w:szCs w:val="18"/>
      </w:rPr>
      <w:t>2</w:t>
    </w:r>
    <w:r w:rsidRPr="007B4139">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7D1F" w14:textId="376E1476" w:rsidR="009378E9" w:rsidRDefault="005427DC">
    <w:pPr>
      <w:pStyle w:val="Pieddepage"/>
    </w:pPr>
    <w:r w:rsidRPr="006A18C8">
      <w:rPr>
        <w:rFonts w:ascii="Arial" w:hAnsi="Arial" w:cs="Arial"/>
        <w:noProof/>
        <w:color w:val="2C2E83"/>
      </w:rPr>
      <w:drawing>
        <wp:anchor distT="0" distB="0" distL="114300" distR="114300" simplePos="0" relativeHeight="251659264" behindDoc="1" locked="0" layoutInCell="1" allowOverlap="1" wp14:anchorId="70F5703D" wp14:editId="791C6397">
          <wp:simplePos x="0" y="0"/>
          <wp:positionH relativeFrom="column">
            <wp:posOffset>2261870</wp:posOffset>
          </wp:positionH>
          <wp:positionV relativeFrom="paragraph">
            <wp:posOffset>-1044575</wp:posOffset>
          </wp:positionV>
          <wp:extent cx="5817870" cy="3400343"/>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817870" cy="3400343"/>
                  </a:xfrm>
                  <a:prstGeom prst="rect">
                    <a:avLst/>
                  </a:prstGeom>
                </pic:spPr>
              </pic:pic>
            </a:graphicData>
          </a:graphic>
          <wp14:sizeRelH relativeFrom="margin">
            <wp14:pctWidth>0</wp14:pctWidth>
          </wp14:sizeRelH>
          <wp14:sizeRelV relativeFrom="margin">
            <wp14:pctHeight>0</wp14:pctHeight>
          </wp14:sizeRelV>
        </wp:anchor>
      </w:drawing>
    </w:r>
    <w:r w:rsidRPr="005427DC">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1312" behindDoc="0" locked="0" layoutInCell="1" allowOverlap="1" wp14:anchorId="4D4A162E" wp14:editId="35137452">
              <wp:simplePos x="0" y="0"/>
              <wp:positionH relativeFrom="column">
                <wp:posOffset>-666750</wp:posOffset>
              </wp:positionH>
              <wp:positionV relativeFrom="paragraph">
                <wp:posOffset>190500</wp:posOffset>
              </wp:positionV>
              <wp:extent cx="3916680" cy="1043940"/>
              <wp:effectExtent l="0" t="0" r="0" b="3810"/>
              <wp:wrapNone/>
              <wp:docPr id="3" name="Zone de texte 3"/>
              <wp:cNvGraphicFramePr/>
              <a:graphic xmlns:a="http://schemas.openxmlformats.org/drawingml/2006/main">
                <a:graphicData uri="http://schemas.microsoft.com/office/word/2010/wordprocessingShape">
                  <wps:wsp>
                    <wps:cNvSpPr txBox="1"/>
                    <wps:spPr>
                      <a:xfrm>
                        <a:off x="0" y="0"/>
                        <a:ext cx="3916680" cy="1043940"/>
                      </a:xfrm>
                      <a:prstGeom prst="rect">
                        <a:avLst/>
                      </a:prstGeom>
                      <a:noFill/>
                      <a:ln w="6350">
                        <a:noFill/>
                      </a:ln>
                    </wps:spPr>
                    <wps:txbx>
                      <w:txbxContent>
                        <w:p w14:paraId="00942FBB" w14:textId="77777777" w:rsidR="002F0B06"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Fédération des Syndicats Pharmaceutiques de France </w:t>
                          </w:r>
                        </w:p>
                        <w:p w14:paraId="2418CE4E" w14:textId="7744121D" w:rsidR="005427DC" w:rsidRPr="005D1327"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13, rue </w:t>
                          </w:r>
                          <w:proofErr w:type="spellStart"/>
                          <w:r w:rsidRPr="005D1327">
                            <w:rPr>
                              <w:rFonts w:ascii="Arial" w:hAnsi="Arial" w:cs="Arial"/>
                              <w:color w:val="2C2E83"/>
                              <w:sz w:val="16"/>
                              <w:szCs w:val="16"/>
                            </w:rPr>
                            <w:t>Ballu</w:t>
                          </w:r>
                          <w:proofErr w:type="spellEnd"/>
                          <w:r w:rsidRPr="005D1327">
                            <w:rPr>
                              <w:rFonts w:ascii="Arial" w:hAnsi="Arial" w:cs="Arial"/>
                              <w:color w:val="2C2E83"/>
                              <w:sz w:val="16"/>
                              <w:szCs w:val="16"/>
                            </w:rPr>
                            <w:t xml:space="preserve"> 753</w:t>
                          </w:r>
                          <w:r w:rsidR="00B00CC3">
                            <w:rPr>
                              <w:rFonts w:ascii="Arial" w:hAnsi="Arial" w:cs="Arial"/>
                              <w:color w:val="2C2E83"/>
                              <w:sz w:val="16"/>
                              <w:szCs w:val="16"/>
                            </w:rPr>
                            <w:t>11</w:t>
                          </w:r>
                          <w:r w:rsidRPr="005D1327">
                            <w:rPr>
                              <w:rFonts w:ascii="Arial" w:hAnsi="Arial" w:cs="Arial"/>
                              <w:color w:val="2C2E83"/>
                              <w:sz w:val="16"/>
                              <w:szCs w:val="16"/>
                            </w:rPr>
                            <w:t xml:space="preserve"> Paris cedex 9</w:t>
                          </w:r>
                          <w:r w:rsidRPr="005D1327">
                            <w:rPr>
                              <w:rFonts w:ascii="Arial" w:hAnsi="Arial" w:cs="Arial"/>
                              <w:color w:val="2C2E83"/>
                              <w:sz w:val="16"/>
                              <w:szCs w:val="16"/>
                            </w:rPr>
                            <w:br/>
                            <w:t xml:space="preserve">T. 01 44 53 19 25 / F. 01 44 53 21 75 </w:t>
                          </w:r>
                          <w:r w:rsidRPr="005D1327">
                            <w:rPr>
                              <w:rFonts w:ascii="Arial" w:hAnsi="Arial" w:cs="Arial"/>
                              <w:color w:val="2C2E83"/>
                              <w:sz w:val="16"/>
                              <w:szCs w:val="16"/>
                            </w:rPr>
                            <w:br/>
                          </w:r>
                          <w:hyperlink r:id="rId2" w:history="1">
                            <w:r w:rsidRPr="005D1327">
                              <w:rPr>
                                <w:rStyle w:val="Lienhypertexte"/>
                                <w:rFonts w:ascii="Arial" w:hAnsi="Arial" w:cs="Arial"/>
                                <w:color w:val="2C2E83"/>
                                <w:sz w:val="16"/>
                                <w:szCs w:val="16"/>
                              </w:rPr>
                              <w:t>fspf@fspf.fr</w:t>
                            </w:r>
                          </w:hyperlink>
                          <w:r w:rsidRPr="005D1327">
                            <w:rPr>
                              <w:rFonts w:ascii="Arial" w:hAnsi="Arial" w:cs="Arial"/>
                              <w:color w:val="2C2E83"/>
                              <w:sz w:val="16"/>
                              <w:szCs w:val="16"/>
                            </w:rPr>
                            <w:br/>
                            <w:t xml:space="preserve">www.fspf.fr </w:t>
                          </w:r>
                        </w:p>
                        <w:p w14:paraId="66AF4D84" w14:textId="77777777" w:rsidR="005427DC" w:rsidRPr="006A18C8" w:rsidRDefault="005427DC" w:rsidP="005427DC">
                          <w:pPr>
                            <w:pStyle w:val="Pieddepage"/>
                            <w:rPr>
                              <w:rFonts w:ascii="Arial" w:hAnsi="Arial" w:cs="Arial"/>
                              <w:color w:val="2C2E83"/>
                            </w:rPr>
                          </w:pPr>
                          <w:r w:rsidRPr="006A18C8">
                            <w:rPr>
                              <w:rFonts w:ascii="Arial" w:hAnsi="Arial" w:cs="Arial"/>
                              <w:noProof/>
                              <w:color w:val="2C2E83"/>
                            </w:rPr>
                            <w:drawing>
                              <wp:inline distT="0" distB="0" distL="0" distR="0" wp14:anchorId="069A41FE" wp14:editId="66E2738E">
                                <wp:extent cx="7010400" cy="44545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7010642" cy="4454525"/>
                                        </a:xfrm>
                                        <a:prstGeom prst="rect">
                                          <a:avLst/>
                                        </a:prstGeom>
                                      </pic:spPr>
                                    </pic:pic>
                                  </a:graphicData>
                                </a:graphic>
                              </wp:inline>
                            </w:drawing>
                          </w:r>
                          <w:r w:rsidRPr="006A18C8">
                            <w:rPr>
                              <w:rFonts w:ascii="Arial" w:hAnsi="Arial" w:cs="Arial"/>
                              <w:color w:val="2C2E83"/>
                            </w:rPr>
                            <w:t xml:space="preserve">Fédération des Syndicats Pharmaceutiques de France </w:t>
                          </w:r>
                          <w:r w:rsidRPr="006A18C8">
                            <w:rPr>
                              <w:rFonts w:ascii="Arial" w:hAnsi="Arial" w:cs="Arial"/>
                              <w:color w:val="2C2E83"/>
                            </w:rPr>
                            <w:br/>
                            <w:t xml:space="preserve">13, rue </w:t>
                          </w:r>
                          <w:proofErr w:type="spellStart"/>
                          <w:r w:rsidRPr="006A18C8">
                            <w:rPr>
                              <w:rFonts w:ascii="Arial" w:hAnsi="Arial" w:cs="Arial"/>
                              <w:color w:val="2C2E83"/>
                            </w:rPr>
                            <w:t>Ballu</w:t>
                          </w:r>
                          <w:proofErr w:type="spellEnd"/>
                          <w:r w:rsidRPr="006A18C8">
                            <w:rPr>
                              <w:rFonts w:ascii="Arial" w:hAnsi="Arial" w:cs="Arial"/>
                              <w:color w:val="2C2E83"/>
                            </w:rPr>
                            <w:t xml:space="preserve"> 753211 Paris cedex 9</w:t>
                          </w:r>
                          <w:r w:rsidRPr="006A18C8">
                            <w:rPr>
                              <w:rFonts w:ascii="Arial" w:hAnsi="Arial" w:cs="Arial"/>
                              <w:color w:val="2C2E83"/>
                            </w:rPr>
                            <w:br/>
                            <w:t>T. 01 44 53 19 25</w:t>
                          </w:r>
                          <w:r w:rsidRPr="006A18C8">
                            <w:rPr>
                              <w:rFonts w:ascii="Arial" w:hAnsi="Arial" w:cs="Arial"/>
                              <w:color w:val="2C2E83"/>
                            </w:rPr>
                            <w:br/>
                            <w:t xml:space="preserve">F. 01 44 53 21 75 </w:t>
                          </w:r>
                          <w:r w:rsidRPr="006A18C8">
                            <w:rPr>
                              <w:rFonts w:ascii="Arial" w:hAnsi="Arial" w:cs="Arial"/>
                              <w:color w:val="2C2E83"/>
                            </w:rPr>
                            <w:br/>
                          </w:r>
                          <w:hyperlink r:id="rId3" w:history="1">
                            <w:r w:rsidRPr="006A18C8">
                              <w:rPr>
                                <w:rStyle w:val="Lienhypertexte"/>
                                <w:rFonts w:ascii="Arial" w:hAnsi="Arial" w:cs="Arial"/>
                                <w:color w:val="2C2E83"/>
                              </w:rPr>
                              <w:t>fspf@fspf.fr</w:t>
                            </w:r>
                          </w:hyperlink>
                          <w:r w:rsidRPr="006A18C8">
                            <w:rPr>
                              <w:rFonts w:ascii="Arial" w:hAnsi="Arial" w:cs="Arial"/>
                              <w:color w:val="2C2E83"/>
                            </w:rPr>
                            <w:br/>
                            <w:t xml:space="preserve">ww.fspf.fr </w:t>
                          </w:r>
                        </w:p>
                        <w:p w14:paraId="6E3DB038" w14:textId="77777777" w:rsidR="005427DC" w:rsidRDefault="005427DC" w:rsidP="005427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4A162E" id="_x0000_t202" coordsize="21600,21600" o:spt="202" path="m,l,21600r21600,l21600,xe">
              <v:stroke joinstyle="miter"/>
              <v:path gradientshapeok="t" o:connecttype="rect"/>
            </v:shapetype>
            <v:shape id="Zone de texte 3" o:spid="_x0000_s1026" type="#_x0000_t202" style="position:absolute;margin-left:-52.5pt;margin-top:15pt;width:308.4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" filled="f" stroked="f" strokeweight=".5pt">
              <v:textbox>
                <w:txbxContent>
                  <w:p w14:paraId="00942FBB" w14:textId="77777777" w:rsidR="002F0B06"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Fédération des Syndicats Pharmaceutiques de France </w:t>
                    </w:r>
                  </w:p>
                  <w:p w14:paraId="2418CE4E" w14:textId="7744121D" w:rsidR="005427DC" w:rsidRPr="005D1327" w:rsidRDefault="005427DC" w:rsidP="005427DC">
                    <w:pPr>
                      <w:pStyle w:val="Pieddepage"/>
                      <w:rPr>
                        <w:rFonts w:ascii="Arial" w:hAnsi="Arial" w:cs="Arial"/>
                        <w:color w:val="2C2E83"/>
                        <w:sz w:val="16"/>
                        <w:szCs w:val="16"/>
                      </w:rPr>
                    </w:pPr>
                    <w:r w:rsidRPr="005D1327">
                      <w:rPr>
                        <w:rFonts w:ascii="Arial" w:hAnsi="Arial" w:cs="Arial"/>
                        <w:color w:val="2C2E83"/>
                        <w:sz w:val="16"/>
                        <w:szCs w:val="16"/>
                      </w:rPr>
                      <w:t xml:space="preserve">13, rue </w:t>
                    </w:r>
                    <w:proofErr w:type="spellStart"/>
                    <w:r w:rsidRPr="005D1327">
                      <w:rPr>
                        <w:rFonts w:ascii="Arial" w:hAnsi="Arial" w:cs="Arial"/>
                        <w:color w:val="2C2E83"/>
                        <w:sz w:val="16"/>
                        <w:szCs w:val="16"/>
                      </w:rPr>
                      <w:t>Ballu</w:t>
                    </w:r>
                    <w:proofErr w:type="spellEnd"/>
                    <w:r w:rsidRPr="005D1327">
                      <w:rPr>
                        <w:rFonts w:ascii="Arial" w:hAnsi="Arial" w:cs="Arial"/>
                        <w:color w:val="2C2E83"/>
                        <w:sz w:val="16"/>
                        <w:szCs w:val="16"/>
                      </w:rPr>
                      <w:t xml:space="preserve"> 753</w:t>
                    </w:r>
                    <w:r w:rsidR="00B00CC3">
                      <w:rPr>
                        <w:rFonts w:ascii="Arial" w:hAnsi="Arial" w:cs="Arial"/>
                        <w:color w:val="2C2E83"/>
                        <w:sz w:val="16"/>
                        <w:szCs w:val="16"/>
                      </w:rPr>
                      <w:t>11</w:t>
                    </w:r>
                    <w:r w:rsidRPr="005D1327">
                      <w:rPr>
                        <w:rFonts w:ascii="Arial" w:hAnsi="Arial" w:cs="Arial"/>
                        <w:color w:val="2C2E83"/>
                        <w:sz w:val="16"/>
                        <w:szCs w:val="16"/>
                      </w:rPr>
                      <w:t xml:space="preserve"> Paris cedex 9</w:t>
                    </w:r>
                    <w:r w:rsidRPr="005D1327">
                      <w:rPr>
                        <w:rFonts w:ascii="Arial" w:hAnsi="Arial" w:cs="Arial"/>
                        <w:color w:val="2C2E83"/>
                        <w:sz w:val="16"/>
                        <w:szCs w:val="16"/>
                      </w:rPr>
                      <w:br/>
                      <w:t xml:space="preserve">T. 01 44 53 19 25 / F. 01 44 53 21 75 </w:t>
                    </w:r>
                    <w:r w:rsidRPr="005D1327">
                      <w:rPr>
                        <w:rFonts w:ascii="Arial" w:hAnsi="Arial" w:cs="Arial"/>
                        <w:color w:val="2C2E83"/>
                        <w:sz w:val="16"/>
                        <w:szCs w:val="16"/>
                      </w:rPr>
                      <w:br/>
                    </w:r>
                    <w:hyperlink r:id="rId4" w:history="1">
                      <w:r w:rsidRPr="005D1327">
                        <w:rPr>
                          <w:rStyle w:val="Lienhypertexte"/>
                          <w:rFonts w:ascii="Arial" w:hAnsi="Arial" w:cs="Arial"/>
                          <w:color w:val="2C2E83"/>
                          <w:sz w:val="16"/>
                          <w:szCs w:val="16"/>
                        </w:rPr>
                        <w:t>fspf@fspf.fr</w:t>
                      </w:r>
                    </w:hyperlink>
                    <w:r w:rsidRPr="005D1327">
                      <w:rPr>
                        <w:rFonts w:ascii="Arial" w:hAnsi="Arial" w:cs="Arial"/>
                        <w:color w:val="2C2E83"/>
                        <w:sz w:val="16"/>
                        <w:szCs w:val="16"/>
                      </w:rPr>
                      <w:br/>
                      <w:t xml:space="preserve">www.fspf.fr </w:t>
                    </w:r>
                  </w:p>
                  <w:p w14:paraId="66AF4D84" w14:textId="77777777" w:rsidR="005427DC" w:rsidRPr="006A18C8" w:rsidRDefault="005427DC" w:rsidP="005427DC">
                    <w:pPr>
                      <w:pStyle w:val="Pieddepage"/>
                      <w:rPr>
                        <w:rFonts w:ascii="Arial" w:hAnsi="Arial" w:cs="Arial"/>
                        <w:color w:val="2C2E83"/>
                      </w:rPr>
                    </w:pPr>
                    <w:r w:rsidRPr="006A18C8">
                      <w:rPr>
                        <w:rFonts w:ascii="Arial" w:hAnsi="Arial" w:cs="Arial"/>
                        <w:noProof/>
                        <w:color w:val="2C2E83"/>
                      </w:rPr>
                      <w:drawing>
                        <wp:inline distT="0" distB="0" distL="0" distR="0" wp14:anchorId="069A41FE" wp14:editId="66E2738E">
                          <wp:extent cx="7010400" cy="445452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a:extLst>
                                      <a:ext uri="{28A0092B-C50C-407E-A947-70E740481C1C}">
                                        <a14:useLocalDpi xmlns:a14="http://schemas.microsoft.com/office/drawing/2010/main" val="0"/>
                                      </a:ext>
                                    </a:extLst>
                                  </a:blip>
                                  <a:stretch>
                                    <a:fillRect/>
                                  </a:stretch>
                                </pic:blipFill>
                                <pic:spPr>
                                  <a:xfrm>
                                    <a:off x="0" y="0"/>
                                    <a:ext cx="7010642" cy="4454525"/>
                                  </a:xfrm>
                                  <a:prstGeom prst="rect">
                                    <a:avLst/>
                                  </a:prstGeom>
                                </pic:spPr>
                              </pic:pic>
                            </a:graphicData>
                          </a:graphic>
                        </wp:inline>
                      </w:drawing>
                    </w:r>
                    <w:r w:rsidRPr="006A18C8">
                      <w:rPr>
                        <w:rFonts w:ascii="Arial" w:hAnsi="Arial" w:cs="Arial"/>
                        <w:color w:val="2C2E83"/>
                      </w:rPr>
                      <w:t xml:space="preserve">Fédération des Syndicats Pharmaceutiques de France </w:t>
                    </w:r>
                    <w:r w:rsidRPr="006A18C8">
                      <w:rPr>
                        <w:rFonts w:ascii="Arial" w:hAnsi="Arial" w:cs="Arial"/>
                        <w:color w:val="2C2E83"/>
                      </w:rPr>
                      <w:br/>
                      <w:t xml:space="preserve">13, rue </w:t>
                    </w:r>
                    <w:proofErr w:type="spellStart"/>
                    <w:r w:rsidRPr="006A18C8">
                      <w:rPr>
                        <w:rFonts w:ascii="Arial" w:hAnsi="Arial" w:cs="Arial"/>
                        <w:color w:val="2C2E83"/>
                      </w:rPr>
                      <w:t>Ballu</w:t>
                    </w:r>
                    <w:proofErr w:type="spellEnd"/>
                    <w:r w:rsidRPr="006A18C8">
                      <w:rPr>
                        <w:rFonts w:ascii="Arial" w:hAnsi="Arial" w:cs="Arial"/>
                        <w:color w:val="2C2E83"/>
                      </w:rPr>
                      <w:t xml:space="preserve"> 753211 Paris cedex 9</w:t>
                    </w:r>
                    <w:r w:rsidRPr="006A18C8">
                      <w:rPr>
                        <w:rFonts w:ascii="Arial" w:hAnsi="Arial" w:cs="Arial"/>
                        <w:color w:val="2C2E83"/>
                      </w:rPr>
                      <w:br/>
                      <w:t>T. 01 44 53 19 25</w:t>
                    </w:r>
                    <w:r w:rsidRPr="006A18C8">
                      <w:rPr>
                        <w:rFonts w:ascii="Arial" w:hAnsi="Arial" w:cs="Arial"/>
                        <w:color w:val="2C2E83"/>
                      </w:rPr>
                      <w:br/>
                      <w:t xml:space="preserve">F. 01 44 53 21 75 </w:t>
                    </w:r>
                    <w:r w:rsidRPr="006A18C8">
                      <w:rPr>
                        <w:rFonts w:ascii="Arial" w:hAnsi="Arial" w:cs="Arial"/>
                        <w:color w:val="2C2E83"/>
                      </w:rPr>
                      <w:br/>
                    </w:r>
                    <w:hyperlink r:id="rId6" w:history="1">
                      <w:r w:rsidRPr="006A18C8">
                        <w:rPr>
                          <w:rStyle w:val="Lienhypertexte"/>
                          <w:rFonts w:ascii="Arial" w:hAnsi="Arial" w:cs="Arial"/>
                          <w:color w:val="2C2E83"/>
                        </w:rPr>
                        <w:t>fspf@fspf.fr</w:t>
                      </w:r>
                    </w:hyperlink>
                    <w:r w:rsidRPr="006A18C8">
                      <w:rPr>
                        <w:rFonts w:ascii="Arial" w:hAnsi="Arial" w:cs="Arial"/>
                        <w:color w:val="2C2E83"/>
                      </w:rPr>
                      <w:br/>
                      <w:t xml:space="preserve">ww.fspf.fr </w:t>
                    </w:r>
                  </w:p>
                  <w:p w14:paraId="6E3DB038" w14:textId="77777777" w:rsidR="005427DC" w:rsidRDefault="005427DC" w:rsidP="005427D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92B32" w14:textId="77777777" w:rsidR="006E3DDE" w:rsidRDefault="006E3DDE">
      <w:r>
        <w:separator/>
      </w:r>
    </w:p>
  </w:footnote>
  <w:footnote w:type="continuationSeparator" w:id="0">
    <w:p w14:paraId="35C7846C" w14:textId="77777777" w:rsidR="006E3DDE" w:rsidRDefault="006E3DDE">
      <w:r>
        <w:continuationSeparator/>
      </w:r>
    </w:p>
  </w:footnote>
  <w:footnote w:id="1">
    <w:p w14:paraId="252DC151" w14:textId="59C10E06" w:rsidR="00C80A0E" w:rsidRPr="00C80A0E" w:rsidRDefault="00C80A0E" w:rsidP="00C80A0E">
      <w:pPr>
        <w:pStyle w:val="Notedebasdepage"/>
        <w:jc w:val="both"/>
        <w:rPr>
          <w:rFonts w:ascii="Arial" w:hAnsi="Arial" w:cs="Arial"/>
          <w:sz w:val="18"/>
          <w:szCs w:val="18"/>
        </w:rPr>
      </w:pPr>
      <w:r w:rsidRPr="00C80A0E">
        <w:rPr>
          <w:rStyle w:val="Appelnotedebasdep"/>
          <w:rFonts w:ascii="Arial" w:hAnsi="Arial" w:cs="Arial"/>
          <w:sz w:val="18"/>
          <w:szCs w:val="18"/>
        </w:rPr>
        <w:footnoteRef/>
      </w:r>
      <w:r w:rsidRPr="00C80A0E">
        <w:rPr>
          <w:rFonts w:ascii="Arial" w:hAnsi="Arial" w:cs="Arial"/>
          <w:sz w:val="18"/>
          <w:szCs w:val="18"/>
        </w:rPr>
        <w:t xml:space="preserve"> Cf. notre FSPF-Info du 31 mars 2023.</w:t>
      </w:r>
    </w:p>
  </w:footnote>
  <w:footnote w:id="2">
    <w:p w14:paraId="17003AFE" w14:textId="58F66894" w:rsidR="00DF46F4" w:rsidRPr="00296602" w:rsidRDefault="00DF46F4" w:rsidP="00DF46F4">
      <w:pPr>
        <w:pStyle w:val="Notedebasdepage"/>
        <w:jc w:val="both"/>
        <w:rPr>
          <w:rFonts w:ascii="Arial" w:hAnsi="Arial" w:cs="Arial"/>
          <w:color w:val="000000" w:themeColor="text1"/>
          <w:sz w:val="18"/>
          <w:szCs w:val="18"/>
        </w:rPr>
      </w:pPr>
      <w:r w:rsidRPr="00296602">
        <w:rPr>
          <w:rStyle w:val="Appelnotedebasdep"/>
          <w:rFonts w:ascii="Arial" w:hAnsi="Arial" w:cs="Arial"/>
          <w:color w:val="000000" w:themeColor="text1"/>
          <w:sz w:val="18"/>
          <w:szCs w:val="18"/>
        </w:rPr>
        <w:footnoteRef/>
      </w:r>
      <w:r w:rsidRPr="00296602">
        <w:rPr>
          <w:rFonts w:ascii="Arial" w:hAnsi="Arial" w:cs="Arial"/>
          <w:color w:val="000000" w:themeColor="text1"/>
          <w:sz w:val="18"/>
          <w:szCs w:val="18"/>
        </w:rPr>
        <w:t xml:space="preserve"> </w:t>
      </w:r>
      <w:r w:rsidR="00373D58" w:rsidRPr="00296602">
        <w:rPr>
          <w:rFonts w:ascii="Arial" w:hAnsi="Arial" w:cs="Arial"/>
          <w:color w:val="000000" w:themeColor="text1"/>
          <w:sz w:val="18"/>
          <w:szCs w:val="18"/>
        </w:rPr>
        <w:t xml:space="preserve">Décret </w:t>
      </w:r>
      <w:r w:rsidR="00296602" w:rsidRPr="00296602">
        <w:rPr>
          <w:rFonts w:ascii="Arial" w:hAnsi="Arial" w:cs="Arial"/>
          <w:color w:val="000000" w:themeColor="text1"/>
          <w:sz w:val="18"/>
          <w:szCs w:val="18"/>
        </w:rPr>
        <w:t>2023-368 du 13 mai 2023 relatif à la suspension de l’obligation de vaccination contre la covid-19 des professionnels et étudiants (Journal officiel du 14 mai 2023)</w:t>
      </w:r>
      <w:r w:rsidR="00373D58" w:rsidRPr="00296602">
        <w:rPr>
          <w:rFonts w:ascii="Arial" w:hAnsi="Arial" w:cs="Arial"/>
          <w:color w:val="000000" w:themeColor="text1"/>
          <w:sz w:val="18"/>
          <w:szCs w:val="18"/>
        </w:rPr>
        <w:t>.</w:t>
      </w:r>
    </w:p>
  </w:footnote>
  <w:footnote w:id="3">
    <w:p w14:paraId="0FECE02F" w14:textId="6583EBBA" w:rsidR="00EA54A6" w:rsidRPr="00296602" w:rsidRDefault="00EA54A6" w:rsidP="00EA54A6">
      <w:pPr>
        <w:pStyle w:val="Notedebasdepage"/>
        <w:jc w:val="both"/>
        <w:rPr>
          <w:rFonts w:ascii="Arial" w:hAnsi="Arial" w:cs="Arial"/>
          <w:color w:val="000000" w:themeColor="text1"/>
          <w:sz w:val="18"/>
          <w:szCs w:val="18"/>
        </w:rPr>
      </w:pPr>
      <w:r w:rsidRPr="00296602">
        <w:rPr>
          <w:rStyle w:val="Appelnotedebasdep"/>
          <w:rFonts w:ascii="Arial" w:hAnsi="Arial" w:cs="Arial"/>
          <w:color w:val="000000" w:themeColor="text1"/>
          <w:sz w:val="18"/>
          <w:szCs w:val="18"/>
        </w:rPr>
        <w:footnoteRef/>
      </w:r>
      <w:r w:rsidRPr="00296602">
        <w:rPr>
          <w:rFonts w:ascii="Arial" w:hAnsi="Arial" w:cs="Arial"/>
          <w:color w:val="000000" w:themeColor="text1"/>
          <w:sz w:val="18"/>
          <w:szCs w:val="18"/>
        </w:rPr>
        <w:t xml:space="preserve"> </w:t>
      </w:r>
      <w:r w:rsidR="00EA0EBE" w:rsidRPr="00296602">
        <w:rPr>
          <w:rFonts w:ascii="Arial" w:hAnsi="Arial" w:cs="Arial"/>
          <w:color w:val="000000" w:themeColor="text1"/>
          <w:sz w:val="18"/>
          <w:szCs w:val="18"/>
        </w:rPr>
        <w:t>P</w:t>
      </w:r>
      <w:r w:rsidRPr="00296602">
        <w:rPr>
          <w:rFonts w:ascii="Arial" w:hAnsi="Arial" w:cs="Arial"/>
          <w:color w:val="000000" w:themeColor="text1"/>
          <w:sz w:val="18"/>
          <w:szCs w:val="18"/>
        </w:rPr>
        <w:t>récisons</w:t>
      </w:r>
      <w:r w:rsidR="00EA0EBE" w:rsidRPr="00296602">
        <w:rPr>
          <w:rFonts w:ascii="Arial" w:hAnsi="Arial" w:cs="Arial"/>
          <w:color w:val="000000" w:themeColor="text1"/>
          <w:sz w:val="18"/>
          <w:szCs w:val="18"/>
        </w:rPr>
        <w:t>, à toutes fins utiles,</w:t>
      </w:r>
      <w:r w:rsidRPr="00296602">
        <w:rPr>
          <w:rFonts w:ascii="Arial" w:hAnsi="Arial" w:cs="Arial"/>
          <w:color w:val="000000" w:themeColor="text1"/>
          <w:sz w:val="18"/>
          <w:szCs w:val="18"/>
        </w:rPr>
        <w:t xml:space="preserve"> que l’instruction ministérielle du 2 mai 2023 relative aux modalités de réaffectation des agents à la suite de la levée de l’obligation vaccinale contre la Covid-19, qui prévoit une information préalable des personnels des établissements publics par les chefs d’établissements, </w:t>
      </w:r>
      <w:r w:rsidRPr="00296602">
        <w:rPr>
          <w:rFonts w:ascii="Arial" w:hAnsi="Arial" w:cs="Arial"/>
          <w:b/>
          <w:bCs/>
          <w:color w:val="000000" w:themeColor="text1"/>
          <w:sz w:val="18"/>
          <w:szCs w:val="18"/>
        </w:rPr>
        <w:t>n’est pas opposable aux pharmaciens titulaires d’officines</w:t>
      </w:r>
      <w:r w:rsidRPr="00296602">
        <w:rPr>
          <w:rFonts w:ascii="Arial" w:hAnsi="Arial" w:cs="Arial"/>
          <w:color w:val="000000" w:themeColor="text1"/>
          <w:sz w:val="18"/>
          <w:szCs w:val="18"/>
        </w:rPr>
        <w:t xml:space="preserve">, les pharmacies d’officine n’étant </w:t>
      </w:r>
      <w:r w:rsidR="00035BCD" w:rsidRPr="00296602">
        <w:rPr>
          <w:rFonts w:ascii="Arial" w:hAnsi="Arial" w:cs="Arial"/>
          <w:color w:val="000000" w:themeColor="text1"/>
          <w:sz w:val="18"/>
          <w:szCs w:val="18"/>
        </w:rPr>
        <w:t>ni</w:t>
      </w:r>
      <w:r w:rsidRPr="00296602">
        <w:rPr>
          <w:rFonts w:ascii="Arial" w:hAnsi="Arial" w:cs="Arial"/>
          <w:color w:val="000000" w:themeColor="text1"/>
          <w:sz w:val="18"/>
          <w:szCs w:val="18"/>
        </w:rPr>
        <w:t xml:space="preserve"> des établissements de santé, </w:t>
      </w:r>
      <w:r w:rsidR="00035BCD" w:rsidRPr="00296602">
        <w:rPr>
          <w:rFonts w:ascii="Arial" w:hAnsi="Arial" w:cs="Arial"/>
          <w:color w:val="000000" w:themeColor="text1"/>
          <w:sz w:val="18"/>
          <w:szCs w:val="18"/>
        </w:rPr>
        <w:t xml:space="preserve">ni </w:t>
      </w:r>
      <w:r w:rsidRPr="00296602">
        <w:rPr>
          <w:rFonts w:ascii="Arial" w:hAnsi="Arial" w:cs="Arial"/>
          <w:color w:val="000000" w:themeColor="text1"/>
          <w:sz w:val="18"/>
          <w:szCs w:val="18"/>
        </w:rPr>
        <w:t>des établissements sociaux ou médico-sociaux.</w:t>
      </w:r>
    </w:p>
  </w:footnote>
  <w:footnote w:id="4">
    <w:p w14:paraId="62BC2D2D" w14:textId="0432B35D" w:rsidR="005F73C5" w:rsidRPr="001E28BB" w:rsidRDefault="005F73C5" w:rsidP="005F73C5">
      <w:pPr>
        <w:pStyle w:val="Notedebasdepage"/>
        <w:jc w:val="both"/>
        <w:rPr>
          <w:rFonts w:ascii="Arial" w:hAnsi="Arial" w:cs="Arial"/>
          <w:sz w:val="18"/>
          <w:szCs w:val="18"/>
        </w:rPr>
      </w:pPr>
      <w:r w:rsidRPr="001E28BB">
        <w:rPr>
          <w:rStyle w:val="Appelnotedebasdep"/>
          <w:rFonts w:ascii="Arial" w:hAnsi="Arial" w:cs="Arial"/>
          <w:sz w:val="18"/>
          <w:szCs w:val="18"/>
        </w:rPr>
        <w:footnoteRef/>
      </w:r>
      <w:r w:rsidRPr="001E28BB">
        <w:rPr>
          <w:rFonts w:ascii="Arial" w:hAnsi="Arial" w:cs="Arial"/>
          <w:sz w:val="18"/>
          <w:szCs w:val="18"/>
        </w:rPr>
        <w:t xml:space="preserve"> Décret n° 2023-275 du 17 avril 2023 sur la mise en œuvre de la présomption de démission en cas d’abandon de poste volontaire du salarié (Journal officiel du 18 avril 2023).</w:t>
      </w:r>
    </w:p>
  </w:footnote>
  <w:footnote w:id="5">
    <w:p w14:paraId="5F038FA2" w14:textId="00F29499" w:rsidR="00102C57" w:rsidRPr="00296602" w:rsidRDefault="00102C57" w:rsidP="00102C57">
      <w:pPr>
        <w:pStyle w:val="Notedebasdepage"/>
        <w:jc w:val="both"/>
        <w:rPr>
          <w:rFonts w:ascii="Arial" w:hAnsi="Arial" w:cs="Arial"/>
          <w:color w:val="000000" w:themeColor="text1"/>
          <w:sz w:val="18"/>
          <w:szCs w:val="18"/>
        </w:rPr>
      </w:pPr>
      <w:r w:rsidRPr="00296602">
        <w:rPr>
          <w:rStyle w:val="Appelnotedebasdep"/>
          <w:rFonts w:ascii="Arial" w:hAnsi="Arial" w:cs="Arial"/>
          <w:color w:val="000000" w:themeColor="text1"/>
          <w:sz w:val="18"/>
          <w:szCs w:val="18"/>
        </w:rPr>
        <w:footnoteRef/>
      </w:r>
      <w:r w:rsidRPr="00296602">
        <w:rPr>
          <w:rFonts w:ascii="Arial" w:hAnsi="Arial" w:cs="Arial"/>
          <w:color w:val="000000" w:themeColor="text1"/>
          <w:sz w:val="18"/>
          <w:szCs w:val="18"/>
        </w:rPr>
        <w:t xml:space="preserve"> Ou bien à la date de reprise fixée par l’employeur, dans le cas où ce dernier aurait souhaité, pour des raisons organisationnelles par exemple, reporter la réintégration effective du salarié.</w:t>
      </w:r>
    </w:p>
  </w:footnote>
  <w:footnote w:id="6">
    <w:p w14:paraId="2E123285" w14:textId="1255A2CA" w:rsidR="003634E3" w:rsidRPr="00DA5244" w:rsidRDefault="003634E3" w:rsidP="003634E3">
      <w:pPr>
        <w:pStyle w:val="Notedebasdepage"/>
        <w:jc w:val="both"/>
        <w:rPr>
          <w:rFonts w:ascii="Arial" w:hAnsi="Arial" w:cs="Arial"/>
          <w:color w:val="000000" w:themeColor="text1"/>
          <w:sz w:val="18"/>
          <w:szCs w:val="18"/>
        </w:rPr>
      </w:pPr>
      <w:r w:rsidRPr="00DA5244">
        <w:rPr>
          <w:rStyle w:val="Appelnotedebasdep"/>
          <w:rFonts w:ascii="Arial" w:hAnsi="Arial" w:cs="Arial"/>
          <w:color w:val="000000" w:themeColor="text1"/>
          <w:sz w:val="18"/>
          <w:szCs w:val="18"/>
        </w:rPr>
        <w:footnoteRef/>
      </w:r>
      <w:r w:rsidRPr="00DA5244">
        <w:rPr>
          <w:rFonts w:ascii="Arial" w:hAnsi="Arial" w:cs="Arial"/>
          <w:color w:val="000000" w:themeColor="text1"/>
          <w:sz w:val="18"/>
          <w:szCs w:val="18"/>
        </w:rPr>
        <w:t xml:space="preserve"> Cf. </w:t>
      </w:r>
      <w:hyperlink r:id="rId1" w:history="1">
        <w:r w:rsidRPr="00DA5244">
          <w:rPr>
            <w:rStyle w:val="Lienhypertexte"/>
            <w:rFonts w:ascii="Arial" w:hAnsi="Arial" w:cs="Arial"/>
            <w:sz w:val="18"/>
            <w:szCs w:val="18"/>
          </w:rPr>
          <w:t>Questions-réponses de la DGT sur la présomption de démission en cas d’abandon de poste volontaire du salarié</w:t>
        </w:r>
      </w:hyperlink>
      <w:r w:rsidRPr="00DA5244">
        <w:rPr>
          <w:rFonts w:ascii="Arial" w:hAnsi="Arial" w:cs="Arial"/>
          <w:color w:val="000000" w:themeColor="text1"/>
          <w:sz w:val="18"/>
          <w:szCs w:val="18"/>
        </w:rPr>
        <w:t>.</w:t>
      </w:r>
    </w:p>
  </w:footnote>
  <w:footnote w:id="7">
    <w:p w14:paraId="255A43AB" w14:textId="2C3BEA4D" w:rsidR="00395B71" w:rsidRPr="00395B71" w:rsidRDefault="00395B71" w:rsidP="00395B71">
      <w:pPr>
        <w:pStyle w:val="Notedebasdepage"/>
        <w:jc w:val="both"/>
        <w:rPr>
          <w:rFonts w:ascii="Arial" w:hAnsi="Arial" w:cs="Arial"/>
          <w:sz w:val="18"/>
          <w:szCs w:val="18"/>
        </w:rPr>
      </w:pPr>
      <w:r w:rsidRPr="00395B71">
        <w:rPr>
          <w:rStyle w:val="Appelnotedebasdep"/>
          <w:rFonts w:ascii="Arial" w:hAnsi="Arial" w:cs="Arial"/>
          <w:sz w:val="18"/>
          <w:szCs w:val="18"/>
        </w:rPr>
        <w:footnoteRef/>
      </w:r>
      <w:r w:rsidRPr="00395B71">
        <w:rPr>
          <w:rFonts w:ascii="Arial" w:hAnsi="Arial" w:cs="Arial"/>
          <w:sz w:val="18"/>
          <w:szCs w:val="18"/>
        </w:rPr>
        <w:t xml:space="preserve"> </w:t>
      </w:r>
      <w:r>
        <w:rPr>
          <w:rFonts w:ascii="Arial" w:hAnsi="Arial" w:cs="Arial"/>
          <w:sz w:val="18"/>
          <w:szCs w:val="18"/>
        </w:rPr>
        <w:t>Cf. notre circulaire n° 2022-32 du 18 juillet 2022 pour un rappel des modalités de la rupture conventionnelle du CDI.</w:t>
      </w:r>
    </w:p>
  </w:footnote>
  <w:footnote w:id="8">
    <w:p w14:paraId="3B56AAD3" w14:textId="50337F20" w:rsidR="00C62360" w:rsidRPr="00CE0883" w:rsidRDefault="00C62360" w:rsidP="00C62360">
      <w:pPr>
        <w:pStyle w:val="Notedebasdepage"/>
        <w:jc w:val="both"/>
        <w:rPr>
          <w:rFonts w:ascii="Arial" w:hAnsi="Arial" w:cs="Arial"/>
          <w:color w:val="000000" w:themeColor="text1"/>
          <w:sz w:val="18"/>
          <w:szCs w:val="18"/>
        </w:rPr>
      </w:pPr>
      <w:r w:rsidRPr="00CE0883">
        <w:rPr>
          <w:rStyle w:val="Appelnotedebasdep"/>
          <w:rFonts w:ascii="Arial" w:hAnsi="Arial" w:cs="Arial"/>
          <w:color w:val="000000" w:themeColor="text1"/>
          <w:sz w:val="18"/>
          <w:szCs w:val="18"/>
        </w:rPr>
        <w:footnoteRef/>
      </w:r>
      <w:r w:rsidRPr="00CE0883">
        <w:rPr>
          <w:rFonts w:ascii="Arial" w:hAnsi="Arial" w:cs="Arial"/>
          <w:color w:val="000000" w:themeColor="text1"/>
          <w:sz w:val="18"/>
          <w:szCs w:val="18"/>
        </w:rPr>
        <w:t xml:space="preserve"> Une fois connecté sur son espace personne, l’adjoint doit accéder au portail « e-pop » puis cliquer sur « télécharger mon attestation de situation ».</w:t>
      </w:r>
    </w:p>
  </w:footnote>
  <w:footnote w:id="9">
    <w:p w14:paraId="058A7F97" w14:textId="65D66F61" w:rsidR="003F1921" w:rsidRPr="003F1921" w:rsidRDefault="003F1921" w:rsidP="003F1921">
      <w:pPr>
        <w:pStyle w:val="Notedebasdepage"/>
        <w:jc w:val="both"/>
        <w:rPr>
          <w:rFonts w:ascii="Arial" w:hAnsi="Arial" w:cs="Arial"/>
          <w:sz w:val="18"/>
          <w:szCs w:val="18"/>
        </w:rPr>
      </w:pPr>
      <w:r w:rsidRPr="003F1921">
        <w:rPr>
          <w:rStyle w:val="Appelnotedebasdep"/>
          <w:rFonts w:ascii="Arial" w:hAnsi="Arial" w:cs="Arial"/>
          <w:sz w:val="18"/>
          <w:szCs w:val="18"/>
        </w:rPr>
        <w:footnoteRef/>
      </w:r>
      <w:r w:rsidRPr="003F1921">
        <w:rPr>
          <w:rFonts w:ascii="Arial" w:hAnsi="Arial" w:cs="Arial"/>
          <w:sz w:val="18"/>
          <w:szCs w:val="18"/>
        </w:rPr>
        <w:t xml:space="preserve"> </w:t>
      </w:r>
      <w:r>
        <w:rPr>
          <w:rFonts w:ascii="Arial" w:hAnsi="Arial" w:cs="Arial"/>
          <w:sz w:val="18"/>
          <w:szCs w:val="18"/>
        </w:rPr>
        <w:t>Cf. notamment les articles L. 1225-25 (congé de maternité), L. 1225-36 (congé de paternité), L. 1225-55 (congé parental d’éducation), L. 1226-8 (accidents du travail ou maladies professionnelles), L. 3142-31 du code du travail (congé sabbatique) et Cass.</w:t>
      </w:r>
      <w:r w:rsidR="0036006D">
        <w:rPr>
          <w:rFonts w:ascii="Arial" w:hAnsi="Arial" w:cs="Arial"/>
          <w:sz w:val="18"/>
          <w:szCs w:val="18"/>
        </w:rPr>
        <w:t xml:space="preserve"> </w:t>
      </w:r>
      <w:r>
        <w:rPr>
          <w:rFonts w:ascii="Arial" w:hAnsi="Arial" w:cs="Arial"/>
          <w:sz w:val="18"/>
          <w:szCs w:val="18"/>
        </w:rPr>
        <w:t>soc. 25 février 1997 (n° 94-41351) pour les accidents et maladies d’origine non professionnelle.</w:t>
      </w:r>
    </w:p>
  </w:footnote>
  <w:footnote w:id="10">
    <w:p w14:paraId="017431C5" w14:textId="206B90BC" w:rsidR="00BC68D5" w:rsidRPr="00BC68D5" w:rsidRDefault="00BC68D5" w:rsidP="00BC68D5">
      <w:pPr>
        <w:pStyle w:val="Notedebasdepage"/>
        <w:jc w:val="both"/>
        <w:rPr>
          <w:rFonts w:ascii="Arial" w:hAnsi="Arial" w:cs="Arial"/>
          <w:sz w:val="18"/>
          <w:szCs w:val="18"/>
        </w:rPr>
      </w:pPr>
      <w:r w:rsidRPr="00BC68D5">
        <w:rPr>
          <w:rStyle w:val="Appelnotedebasdep"/>
          <w:rFonts w:ascii="Arial" w:hAnsi="Arial" w:cs="Arial"/>
          <w:sz w:val="18"/>
          <w:szCs w:val="18"/>
        </w:rPr>
        <w:footnoteRef/>
      </w:r>
      <w:r w:rsidRPr="00BC68D5">
        <w:rPr>
          <w:rFonts w:ascii="Arial" w:hAnsi="Arial" w:cs="Arial"/>
          <w:sz w:val="18"/>
          <w:szCs w:val="18"/>
        </w:rPr>
        <w:t xml:space="preserve"> </w:t>
      </w:r>
      <w:r>
        <w:rPr>
          <w:rFonts w:ascii="Arial" w:hAnsi="Arial" w:cs="Arial"/>
          <w:sz w:val="18"/>
          <w:szCs w:val="18"/>
        </w:rPr>
        <w:t xml:space="preserve">Une telle situation concerne surtout les salariés employés à temps complet. En effet, le contrat de travail à temps partiel doit </w:t>
      </w:r>
      <w:proofErr w:type="gramStart"/>
      <w:r w:rsidR="0036006D">
        <w:rPr>
          <w:rFonts w:ascii="Arial" w:hAnsi="Arial" w:cs="Arial"/>
          <w:sz w:val="18"/>
          <w:szCs w:val="18"/>
        </w:rPr>
        <w:t>a</w:t>
      </w:r>
      <w:proofErr w:type="gramEnd"/>
      <w:r>
        <w:rPr>
          <w:rFonts w:ascii="Arial" w:hAnsi="Arial" w:cs="Arial"/>
          <w:sz w:val="18"/>
          <w:szCs w:val="18"/>
        </w:rPr>
        <w:t xml:space="preserve"> minima prévoir la répartition de la durée du travail sur les jours de la semaine ainsi que les cas dans lesquels cette répartition peut être modifiée.</w:t>
      </w:r>
    </w:p>
  </w:footnote>
  <w:footnote w:id="11">
    <w:p w14:paraId="327E2E4A" w14:textId="07C71FC5" w:rsidR="00EA0EBE" w:rsidRPr="006754BF" w:rsidRDefault="00EA0EBE" w:rsidP="00EA0EBE">
      <w:pPr>
        <w:pStyle w:val="Notedebasdepage"/>
        <w:jc w:val="both"/>
        <w:rPr>
          <w:rFonts w:ascii="Arial" w:hAnsi="Arial" w:cs="Arial"/>
          <w:color w:val="000000" w:themeColor="text1"/>
          <w:sz w:val="18"/>
          <w:szCs w:val="18"/>
        </w:rPr>
      </w:pPr>
      <w:r w:rsidRPr="006754BF">
        <w:rPr>
          <w:rStyle w:val="Appelnotedebasdep"/>
          <w:rFonts w:ascii="Arial" w:hAnsi="Arial" w:cs="Arial"/>
          <w:color w:val="000000" w:themeColor="text1"/>
          <w:sz w:val="18"/>
          <w:szCs w:val="18"/>
        </w:rPr>
        <w:footnoteRef/>
      </w:r>
      <w:r w:rsidRPr="006754BF">
        <w:rPr>
          <w:rFonts w:ascii="Arial" w:hAnsi="Arial" w:cs="Arial"/>
          <w:color w:val="000000" w:themeColor="text1"/>
          <w:sz w:val="18"/>
          <w:szCs w:val="18"/>
        </w:rPr>
        <w:t xml:space="preserve"> Précisons, à toutes fins utiles, que l’instruction ministérielle du 2 mai 2023 relative aux modalités de réaffectation des agents à la suite de la levée de l’obligation vaccinale contre la Covid-19, qui bien que reconnaissant le caractère non obligatoire de la visite médicale de réintégration, « encourage » l’organisation d’une telle visite, </w:t>
      </w:r>
      <w:r w:rsidRPr="006754BF">
        <w:rPr>
          <w:rFonts w:ascii="Arial" w:hAnsi="Arial" w:cs="Arial"/>
          <w:b/>
          <w:bCs/>
          <w:color w:val="000000" w:themeColor="text1"/>
          <w:sz w:val="18"/>
          <w:szCs w:val="18"/>
        </w:rPr>
        <w:t>n’est pas opposable aux pharmaciens titulaires d’officines</w:t>
      </w:r>
      <w:r w:rsidRPr="006754BF">
        <w:rPr>
          <w:rFonts w:ascii="Arial" w:hAnsi="Arial" w:cs="Arial"/>
          <w:color w:val="000000" w:themeColor="text1"/>
          <w:sz w:val="18"/>
          <w:szCs w:val="18"/>
        </w:rPr>
        <w:t xml:space="preserve">, les pharmacies d’officine n’étant </w:t>
      </w:r>
      <w:r w:rsidR="00035BCD" w:rsidRPr="006754BF">
        <w:rPr>
          <w:rFonts w:ascii="Arial" w:hAnsi="Arial" w:cs="Arial"/>
          <w:color w:val="000000" w:themeColor="text1"/>
          <w:sz w:val="18"/>
          <w:szCs w:val="18"/>
        </w:rPr>
        <w:t>ni</w:t>
      </w:r>
      <w:r w:rsidRPr="006754BF">
        <w:rPr>
          <w:rFonts w:ascii="Arial" w:hAnsi="Arial" w:cs="Arial"/>
          <w:color w:val="000000" w:themeColor="text1"/>
          <w:sz w:val="18"/>
          <w:szCs w:val="18"/>
        </w:rPr>
        <w:t xml:space="preserve"> des établissements de santé, </w:t>
      </w:r>
      <w:r w:rsidR="00035BCD" w:rsidRPr="006754BF">
        <w:rPr>
          <w:rFonts w:ascii="Arial" w:hAnsi="Arial" w:cs="Arial"/>
          <w:color w:val="000000" w:themeColor="text1"/>
          <w:sz w:val="18"/>
          <w:szCs w:val="18"/>
        </w:rPr>
        <w:t xml:space="preserve">ni </w:t>
      </w:r>
      <w:r w:rsidRPr="006754BF">
        <w:rPr>
          <w:rFonts w:ascii="Arial" w:hAnsi="Arial" w:cs="Arial"/>
          <w:color w:val="000000" w:themeColor="text1"/>
          <w:sz w:val="18"/>
          <w:szCs w:val="18"/>
        </w:rPr>
        <w:t>des établissements sociaux ou médico-sociaux.</w:t>
      </w:r>
    </w:p>
  </w:footnote>
  <w:footnote w:id="12">
    <w:p w14:paraId="04E769CE" w14:textId="45546591" w:rsidR="00DA0E37" w:rsidRPr="00DA0E37" w:rsidRDefault="00DA0E37" w:rsidP="00DA0E37">
      <w:pPr>
        <w:pStyle w:val="Notedebasdepage"/>
        <w:jc w:val="both"/>
        <w:rPr>
          <w:rFonts w:ascii="Arial" w:hAnsi="Arial" w:cs="Arial"/>
          <w:sz w:val="18"/>
          <w:szCs w:val="18"/>
        </w:rPr>
      </w:pPr>
      <w:r w:rsidRPr="00DA0E37">
        <w:rPr>
          <w:rStyle w:val="Appelnotedebasdep"/>
          <w:rFonts w:ascii="Arial" w:hAnsi="Arial" w:cs="Arial"/>
          <w:sz w:val="18"/>
          <w:szCs w:val="18"/>
        </w:rPr>
        <w:footnoteRef/>
      </w:r>
      <w:r w:rsidRPr="00DA0E37">
        <w:rPr>
          <w:rFonts w:ascii="Arial" w:hAnsi="Arial" w:cs="Arial"/>
          <w:sz w:val="18"/>
          <w:szCs w:val="18"/>
        </w:rPr>
        <w:t xml:space="preserve"> </w:t>
      </w:r>
      <w:r>
        <w:rPr>
          <w:rFonts w:ascii="Arial" w:hAnsi="Arial" w:cs="Arial"/>
          <w:sz w:val="18"/>
          <w:szCs w:val="18"/>
        </w:rPr>
        <w:t>Cf. notre circulaire n° 2021-38 du 11 août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F3E51" w14:textId="4B6BFBE7" w:rsidR="00B00CC3" w:rsidRDefault="003F5249">
    <w:pPr>
      <w:pStyle w:val="En-tte"/>
    </w:pPr>
    <w:r>
      <w:rPr>
        <w:noProof/>
      </w:rPr>
      <w:drawing>
        <wp:anchor distT="0" distB="0" distL="114300" distR="114300" simplePos="0" relativeHeight="251663360" behindDoc="1" locked="0" layoutInCell="1" allowOverlap="1" wp14:anchorId="5DD8B95C" wp14:editId="68C1D657">
          <wp:simplePos x="0" y="0"/>
          <wp:positionH relativeFrom="column">
            <wp:posOffset>-186055</wp:posOffset>
          </wp:positionH>
          <wp:positionV relativeFrom="paragraph">
            <wp:posOffset>-661670</wp:posOffset>
          </wp:positionV>
          <wp:extent cx="723900" cy="680720"/>
          <wp:effectExtent l="0" t="0" r="0" b="5080"/>
          <wp:wrapThrough wrapText="bothSides">
            <wp:wrapPolygon edited="0">
              <wp:start x="2274" y="0"/>
              <wp:lineTo x="1137" y="1813"/>
              <wp:lineTo x="2842" y="19343"/>
              <wp:lineTo x="0" y="19343"/>
              <wp:lineTo x="0" y="21157"/>
              <wp:lineTo x="21032" y="21157"/>
              <wp:lineTo x="21032" y="19343"/>
              <wp:lineTo x="18189" y="19343"/>
              <wp:lineTo x="20463" y="1813"/>
              <wp:lineTo x="17621" y="0"/>
              <wp:lineTo x="5684" y="0"/>
              <wp:lineTo x="2274" y="0"/>
            </wp:wrapPolygon>
          </wp:wrapThrough>
          <wp:docPr id="10" name="Image 1" descr="Une image contenant texte,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Une image contenant texte, sign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3900" cy="680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39B9" w14:textId="50150689" w:rsidR="0075608E" w:rsidRDefault="000525EE" w:rsidP="00046E40">
    <w:pPr>
      <w:pStyle w:val="En-tte"/>
      <w:ind w:left="-709"/>
    </w:pPr>
    <w:r>
      <w:rPr>
        <w:noProof/>
      </w:rPr>
      <w:drawing>
        <wp:anchor distT="0" distB="0" distL="114300" distR="114300" simplePos="0" relativeHeight="251657216" behindDoc="1" locked="0" layoutInCell="1" allowOverlap="1" wp14:anchorId="1670111E" wp14:editId="7762CE94">
          <wp:simplePos x="0" y="0"/>
          <wp:positionH relativeFrom="column">
            <wp:posOffset>-347980</wp:posOffset>
          </wp:positionH>
          <wp:positionV relativeFrom="paragraph">
            <wp:posOffset>-690880</wp:posOffset>
          </wp:positionV>
          <wp:extent cx="990600" cy="931545"/>
          <wp:effectExtent l="0" t="0" r="0" b="1905"/>
          <wp:wrapThrough wrapText="bothSides">
            <wp:wrapPolygon edited="0">
              <wp:start x="2908" y="0"/>
              <wp:lineTo x="1246" y="1767"/>
              <wp:lineTo x="0" y="19877"/>
              <wp:lineTo x="0" y="21202"/>
              <wp:lineTo x="21185" y="21202"/>
              <wp:lineTo x="21185" y="19877"/>
              <wp:lineTo x="19108" y="14135"/>
              <wp:lineTo x="19523" y="7067"/>
              <wp:lineTo x="18277" y="0"/>
              <wp:lineTo x="5400" y="0"/>
              <wp:lineTo x="2908" y="0"/>
            </wp:wrapPolygon>
          </wp:wrapThrough>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931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94C"/>
    <w:multiLevelType w:val="hybridMultilevel"/>
    <w:tmpl w:val="35DCB0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6601F4"/>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7B10E7"/>
    <w:multiLevelType w:val="hybridMultilevel"/>
    <w:tmpl w:val="480A2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CA5CF2"/>
    <w:multiLevelType w:val="hybridMultilevel"/>
    <w:tmpl w:val="383E1170"/>
    <w:lvl w:ilvl="0" w:tplc="9C8876F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C1CE3"/>
    <w:multiLevelType w:val="hybridMultilevel"/>
    <w:tmpl w:val="BFEC3D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4B00C4"/>
    <w:multiLevelType w:val="hybridMultilevel"/>
    <w:tmpl w:val="1FA680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2B5973"/>
    <w:multiLevelType w:val="hybridMultilevel"/>
    <w:tmpl w:val="24367346"/>
    <w:lvl w:ilvl="0" w:tplc="54D2621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39F72F6"/>
    <w:multiLevelType w:val="hybridMultilevel"/>
    <w:tmpl w:val="08DC4C8A"/>
    <w:lvl w:ilvl="0" w:tplc="7BF27A44">
      <w:start w:val="16"/>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742682"/>
    <w:multiLevelType w:val="hybridMultilevel"/>
    <w:tmpl w:val="29A2A49E"/>
    <w:lvl w:ilvl="0" w:tplc="040C000F">
      <w:start w:val="1"/>
      <w:numFmt w:val="decimal"/>
      <w:lvlText w:val="%1."/>
      <w:lvlJc w:val="left"/>
      <w:pPr>
        <w:ind w:left="1080" w:hanging="360"/>
      </w:pPr>
      <w:rPr>
        <w:rFont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1AA72C3D"/>
    <w:multiLevelType w:val="hybridMultilevel"/>
    <w:tmpl w:val="93F46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683AC8"/>
    <w:multiLevelType w:val="hybridMultilevel"/>
    <w:tmpl w:val="A5121D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FEC47A0"/>
    <w:multiLevelType w:val="hybridMultilevel"/>
    <w:tmpl w:val="299481CC"/>
    <w:lvl w:ilvl="0" w:tplc="5AF6FCA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C0267C"/>
    <w:multiLevelType w:val="hybridMultilevel"/>
    <w:tmpl w:val="69EC1A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812C1C"/>
    <w:multiLevelType w:val="hybridMultilevel"/>
    <w:tmpl w:val="33081AD6"/>
    <w:lvl w:ilvl="0" w:tplc="3BBC2636">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CD79D4"/>
    <w:multiLevelType w:val="hybridMultilevel"/>
    <w:tmpl w:val="22FC8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FCF5D15"/>
    <w:multiLevelType w:val="hybridMultilevel"/>
    <w:tmpl w:val="70281EE4"/>
    <w:lvl w:ilvl="0" w:tplc="B412A7D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6A7989"/>
    <w:multiLevelType w:val="hybridMultilevel"/>
    <w:tmpl w:val="D17CFD6E"/>
    <w:lvl w:ilvl="0" w:tplc="170C955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51587B"/>
    <w:multiLevelType w:val="hybridMultilevel"/>
    <w:tmpl w:val="F3AEE4CC"/>
    <w:lvl w:ilvl="0" w:tplc="7846A654">
      <w:start w:val="3"/>
      <w:numFmt w:val="bullet"/>
      <w:lvlText w:val="-"/>
      <w:lvlJc w:val="left"/>
      <w:pPr>
        <w:ind w:left="720" w:hanging="360"/>
      </w:pPr>
      <w:rPr>
        <w:rFonts w:ascii="Proxima Nova Rg" w:eastAsia="Times New Roman" w:hAnsi="Proxima Nova Rg"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4457E2A"/>
    <w:multiLevelType w:val="hybridMultilevel"/>
    <w:tmpl w:val="82382A76"/>
    <w:lvl w:ilvl="0" w:tplc="84CAB0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4EE3BD3"/>
    <w:multiLevelType w:val="hybridMultilevel"/>
    <w:tmpl w:val="9EAC9F84"/>
    <w:lvl w:ilvl="0" w:tplc="F830E3B8">
      <w:start w:val="1"/>
      <w:numFmt w:val="decimal"/>
      <w:lvlText w:val="%1."/>
      <w:lvlJc w:val="left"/>
      <w:pPr>
        <w:ind w:left="1352" w:hanging="360"/>
      </w:pPr>
      <w:rPr>
        <w:rFonts w:hint="default"/>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0" w15:restartNumberingAfterBreak="0">
    <w:nsid w:val="35442378"/>
    <w:multiLevelType w:val="hybridMultilevel"/>
    <w:tmpl w:val="5CE667B0"/>
    <w:lvl w:ilvl="0" w:tplc="7108D2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15:restartNumberingAfterBreak="0">
    <w:nsid w:val="370736BF"/>
    <w:multiLevelType w:val="hybridMultilevel"/>
    <w:tmpl w:val="52DAF0CE"/>
    <w:lvl w:ilvl="0" w:tplc="DEB69D5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8A30A9D"/>
    <w:multiLevelType w:val="hybridMultilevel"/>
    <w:tmpl w:val="364A35D4"/>
    <w:lvl w:ilvl="0" w:tplc="580AEDFA">
      <w:start w:val="1"/>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40B6503C"/>
    <w:multiLevelType w:val="hybridMultilevel"/>
    <w:tmpl w:val="A2FC18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B7056C"/>
    <w:multiLevelType w:val="hybridMultilevel"/>
    <w:tmpl w:val="8DDEED1E"/>
    <w:lvl w:ilvl="0" w:tplc="917CBE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50E7F1E"/>
    <w:multiLevelType w:val="hybridMultilevel"/>
    <w:tmpl w:val="E50C9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416415"/>
    <w:multiLevelType w:val="hybridMultilevel"/>
    <w:tmpl w:val="68C020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243367"/>
    <w:multiLevelType w:val="hybridMultilevel"/>
    <w:tmpl w:val="0E18304E"/>
    <w:lvl w:ilvl="0" w:tplc="7E46C87A">
      <w:start w:val="1"/>
      <w:numFmt w:val="upperLetter"/>
      <w:lvlText w:val="%1."/>
      <w:lvlJc w:val="left"/>
      <w:pPr>
        <w:ind w:left="928" w:hanging="36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8" w15:restartNumberingAfterBreak="0">
    <w:nsid w:val="5107511D"/>
    <w:multiLevelType w:val="hybridMultilevel"/>
    <w:tmpl w:val="B3488980"/>
    <w:lvl w:ilvl="0" w:tplc="6E44B6F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AE00D0"/>
    <w:multiLevelType w:val="hybridMultilevel"/>
    <w:tmpl w:val="FABA36C6"/>
    <w:lvl w:ilvl="0" w:tplc="7C8C8364">
      <w:start w:val="1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256CD3"/>
    <w:multiLevelType w:val="hybridMultilevel"/>
    <w:tmpl w:val="CACEE976"/>
    <w:lvl w:ilvl="0" w:tplc="8B048B4E">
      <w:start w:val="3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117E34"/>
    <w:multiLevelType w:val="hybridMultilevel"/>
    <w:tmpl w:val="ECECB0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8A3DBC"/>
    <w:multiLevelType w:val="hybridMultilevel"/>
    <w:tmpl w:val="A3FEBCD4"/>
    <w:lvl w:ilvl="0" w:tplc="0EE4C0C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FAA28A7"/>
    <w:multiLevelType w:val="hybridMultilevel"/>
    <w:tmpl w:val="81DEB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053793A"/>
    <w:multiLevelType w:val="hybridMultilevel"/>
    <w:tmpl w:val="3DA431AC"/>
    <w:lvl w:ilvl="0" w:tplc="D87C960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104BBA"/>
    <w:multiLevelType w:val="hybridMultilevel"/>
    <w:tmpl w:val="DDB4B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220F27"/>
    <w:multiLevelType w:val="hybridMultilevel"/>
    <w:tmpl w:val="3730862C"/>
    <w:lvl w:ilvl="0" w:tplc="37D2028C">
      <w:start w:val="20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C9A79C2"/>
    <w:multiLevelType w:val="hybridMultilevel"/>
    <w:tmpl w:val="2308534A"/>
    <w:lvl w:ilvl="0" w:tplc="90905E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41057557">
    <w:abstractNumId w:val="21"/>
  </w:num>
  <w:num w:numId="2" w16cid:durableId="2065644014">
    <w:abstractNumId w:val="4"/>
  </w:num>
  <w:num w:numId="3" w16cid:durableId="1913735731">
    <w:abstractNumId w:val="35"/>
  </w:num>
  <w:num w:numId="4" w16cid:durableId="617179181">
    <w:abstractNumId w:val="26"/>
  </w:num>
  <w:num w:numId="5" w16cid:durableId="1924098963">
    <w:abstractNumId w:val="2"/>
  </w:num>
  <w:num w:numId="6" w16cid:durableId="561720414">
    <w:abstractNumId w:val="23"/>
  </w:num>
  <w:num w:numId="7" w16cid:durableId="1848205418">
    <w:abstractNumId w:val="8"/>
  </w:num>
  <w:num w:numId="8" w16cid:durableId="218782926">
    <w:abstractNumId w:val="1"/>
  </w:num>
  <w:num w:numId="9" w16cid:durableId="336201179">
    <w:abstractNumId w:val="27"/>
  </w:num>
  <w:num w:numId="10" w16cid:durableId="1514917">
    <w:abstractNumId w:val="12"/>
  </w:num>
  <w:num w:numId="11" w16cid:durableId="2101640945">
    <w:abstractNumId w:val="31"/>
  </w:num>
  <w:num w:numId="12" w16cid:durableId="719400358">
    <w:abstractNumId w:val="0"/>
  </w:num>
  <w:num w:numId="13" w16cid:durableId="1193301037">
    <w:abstractNumId w:val="20"/>
  </w:num>
  <w:num w:numId="14" w16cid:durableId="726877883">
    <w:abstractNumId w:val="19"/>
  </w:num>
  <w:num w:numId="15" w16cid:durableId="1838499495">
    <w:abstractNumId w:val="5"/>
  </w:num>
  <w:num w:numId="16" w16cid:durableId="1299068368">
    <w:abstractNumId w:val="17"/>
  </w:num>
  <w:num w:numId="17" w16cid:durableId="1326129647">
    <w:abstractNumId w:val="9"/>
  </w:num>
  <w:num w:numId="18" w16cid:durableId="1168131713">
    <w:abstractNumId w:val="10"/>
  </w:num>
  <w:num w:numId="19" w16cid:durableId="370423835">
    <w:abstractNumId w:val="25"/>
  </w:num>
  <w:num w:numId="20" w16cid:durableId="1542787893">
    <w:abstractNumId w:val="33"/>
  </w:num>
  <w:num w:numId="21" w16cid:durableId="22949913">
    <w:abstractNumId w:val="29"/>
  </w:num>
  <w:num w:numId="22" w16cid:durableId="2014800465">
    <w:abstractNumId w:val="18"/>
  </w:num>
  <w:num w:numId="23" w16cid:durableId="596641609">
    <w:abstractNumId w:val="7"/>
  </w:num>
  <w:num w:numId="24" w16cid:durableId="159809086">
    <w:abstractNumId w:val="28"/>
  </w:num>
  <w:num w:numId="25" w16cid:durableId="1468234574">
    <w:abstractNumId w:val="30"/>
  </w:num>
  <w:num w:numId="26" w16cid:durableId="767581804">
    <w:abstractNumId w:val="24"/>
  </w:num>
  <w:num w:numId="27" w16cid:durableId="769084564">
    <w:abstractNumId w:val="16"/>
  </w:num>
  <w:num w:numId="28" w16cid:durableId="2118140769">
    <w:abstractNumId w:val="3"/>
  </w:num>
  <w:num w:numId="29" w16cid:durableId="663899416">
    <w:abstractNumId w:val="14"/>
  </w:num>
  <w:num w:numId="30" w16cid:durableId="1696811440">
    <w:abstractNumId w:val="6"/>
  </w:num>
  <w:num w:numId="31" w16cid:durableId="2126071463">
    <w:abstractNumId w:val="37"/>
  </w:num>
  <w:num w:numId="32" w16cid:durableId="1444878889">
    <w:abstractNumId w:val="15"/>
  </w:num>
  <w:num w:numId="33" w16cid:durableId="963073830">
    <w:abstractNumId w:val="36"/>
  </w:num>
  <w:num w:numId="34" w16cid:durableId="453794382">
    <w:abstractNumId w:val="13"/>
  </w:num>
  <w:num w:numId="35" w16cid:durableId="1561675314">
    <w:abstractNumId w:val="22"/>
  </w:num>
  <w:num w:numId="36" w16cid:durableId="978538593">
    <w:abstractNumId w:val="34"/>
  </w:num>
  <w:num w:numId="37" w16cid:durableId="557017361">
    <w:abstractNumId w:val="32"/>
  </w:num>
  <w:num w:numId="38" w16cid:durableId="1683238622">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DFB"/>
    <w:rsid w:val="000028D3"/>
    <w:rsid w:val="00002BCE"/>
    <w:rsid w:val="000032E0"/>
    <w:rsid w:val="00004F30"/>
    <w:rsid w:val="00006F5B"/>
    <w:rsid w:val="00010162"/>
    <w:rsid w:val="0001024D"/>
    <w:rsid w:val="00010E59"/>
    <w:rsid w:val="000111EF"/>
    <w:rsid w:val="00012FB2"/>
    <w:rsid w:val="00014D1E"/>
    <w:rsid w:val="000155FF"/>
    <w:rsid w:val="00015A4E"/>
    <w:rsid w:val="00016097"/>
    <w:rsid w:val="000161D8"/>
    <w:rsid w:val="00016521"/>
    <w:rsid w:val="00016FCB"/>
    <w:rsid w:val="0002313A"/>
    <w:rsid w:val="000246C7"/>
    <w:rsid w:val="00027A35"/>
    <w:rsid w:val="0003066B"/>
    <w:rsid w:val="00032904"/>
    <w:rsid w:val="0003390B"/>
    <w:rsid w:val="0003461B"/>
    <w:rsid w:val="00034EF9"/>
    <w:rsid w:val="00035BCD"/>
    <w:rsid w:val="00036C05"/>
    <w:rsid w:val="000372F5"/>
    <w:rsid w:val="00037914"/>
    <w:rsid w:val="000405D5"/>
    <w:rsid w:val="00042266"/>
    <w:rsid w:val="00043090"/>
    <w:rsid w:val="000452AD"/>
    <w:rsid w:val="00045316"/>
    <w:rsid w:val="00045F6B"/>
    <w:rsid w:val="000465D1"/>
    <w:rsid w:val="000466BF"/>
    <w:rsid w:val="00046E40"/>
    <w:rsid w:val="00047FDE"/>
    <w:rsid w:val="00051D6D"/>
    <w:rsid w:val="000525EE"/>
    <w:rsid w:val="00052E9A"/>
    <w:rsid w:val="00054938"/>
    <w:rsid w:val="00056277"/>
    <w:rsid w:val="00060DFB"/>
    <w:rsid w:val="00061ABF"/>
    <w:rsid w:val="00063E1C"/>
    <w:rsid w:val="000640C0"/>
    <w:rsid w:val="00065CEF"/>
    <w:rsid w:val="0006696F"/>
    <w:rsid w:val="000674BB"/>
    <w:rsid w:val="00067F59"/>
    <w:rsid w:val="000700F5"/>
    <w:rsid w:val="00070EBE"/>
    <w:rsid w:val="0007135D"/>
    <w:rsid w:val="00072B02"/>
    <w:rsid w:val="00074F16"/>
    <w:rsid w:val="00074FA5"/>
    <w:rsid w:val="00076932"/>
    <w:rsid w:val="00077E37"/>
    <w:rsid w:val="00080965"/>
    <w:rsid w:val="00081652"/>
    <w:rsid w:val="00081940"/>
    <w:rsid w:val="00081DBE"/>
    <w:rsid w:val="000823AF"/>
    <w:rsid w:val="00083F2F"/>
    <w:rsid w:val="00084206"/>
    <w:rsid w:val="00084563"/>
    <w:rsid w:val="00085677"/>
    <w:rsid w:val="00086241"/>
    <w:rsid w:val="000875FB"/>
    <w:rsid w:val="0008773E"/>
    <w:rsid w:val="000902EA"/>
    <w:rsid w:val="0009141F"/>
    <w:rsid w:val="000914CA"/>
    <w:rsid w:val="000930F9"/>
    <w:rsid w:val="00093C33"/>
    <w:rsid w:val="00094CA1"/>
    <w:rsid w:val="00095386"/>
    <w:rsid w:val="00095958"/>
    <w:rsid w:val="000959A6"/>
    <w:rsid w:val="00095B97"/>
    <w:rsid w:val="00095C25"/>
    <w:rsid w:val="000967D3"/>
    <w:rsid w:val="00097169"/>
    <w:rsid w:val="000A1E98"/>
    <w:rsid w:val="000A2ED0"/>
    <w:rsid w:val="000A38E1"/>
    <w:rsid w:val="000A5022"/>
    <w:rsid w:val="000B013B"/>
    <w:rsid w:val="000B1350"/>
    <w:rsid w:val="000B32F4"/>
    <w:rsid w:val="000B3AF9"/>
    <w:rsid w:val="000B57BF"/>
    <w:rsid w:val="000B61D4"/>
    <w:rsid w:val="000B6390"/>
    <w:rsid w:val="000B785D"/>
    <w:rsid w:val="000C0BF2"/>
    <w:rsid w:val="000C0C10"/>
    <w:rsid w:val="000C2E94"/>
    <w:rsid w:val="000C60AA"/>
    <w:rsid w:val="000D0B3F"/>
    <w:rsid w:val="000D0CA1"/>
    <w:rsid w:val="000D19B2"/>
    <w:rsid w:val="000D1A79"/>
    <w:rsid w:val="000D3651"/>
    <w:rsid w:val="000D71B0"/>
    <w:rsid w:val="000E283D"/>
    <w:rsid w:val="000E2D31"/>
    <w:rsid w:val="000E3215"/>
    <w:rsid w:val="000E4E2E"/>
    <w:rsid w:val="000E5458"/>
    <w:rsid w:val="000E7910"/>
    <w:rsid w:val="000F0D1A"/>
    <w:rsid w:val="000F13B6"/>
    <w:rsid w:val="000F2E2C"/>
    <w:rsid w:val="000F564E"/>
    <w:rsid w:val="000F58E6"/>
    <w:rsid w:val="000F7519"/>
    <w:rsid w:val="001012F8"/>
    <w:rsid w:val="00101E97"/>
    <w:rsid w:val="00102C57"/>
    <w:rsid w:val="0010364E"/>
    <w:rsid w:val="00104527"/>
    <w:rsid w:val="00104A28"/>
    <w:rsid w:val="0010522B"/>
    <w:rsid w:val="00105DAB"/>
    <w:rsid w:val="00105ED8"/>
    <w:rsid w:val="0010719F"/>
    <w:rsid w:val="001107F3"/>
    <w:rsid w:val="00110E2E"/>
    <w:rsid w:val="00113D2B"/>
    <w:rsid w:val="00114194"/>
    <w:rsid w:val="00115877"/>
    <w:rsid w:val="0012204B"/>
    <w:rsid w:val="00123CDF"/>
    <w:rsid w:val="001245C8"/>
    <w:rsid w:val="001256F8"/>
    <w:rsid w:val="00130429"/>
    <w:rsid w:val="001308BF"/>
    <w:rsid w:val="001313EA"/>
    <w:rsid w:val="00131D42"/>
    <w:rsid w:val="00133EFF"/>
    <w:rsid w:val="00134807"/>
    <w:rsid w:val="00140776"/>
    <w:rsid w:val="0014325B"/>
    <w:rsid w:val="001443B3"/>
    <w:rsid w:val="0014453A"/>
    <w:rsid w:val="00145123"/>
    <w:rsid w:val="001451DA"/>
    <w:rsid w:val="00145238"/>
    <w:rsid w:val="001459BF"/>
    <w:rsid w:val="00146335"/>
    <w:rsid w:val="00146FC4"/>
    <w:rsid w:val="0015052C"/>
    <w:rsid w:val="0015145D"/>
    <w:rsid w:val="00151FC4"/>
    <w:rsid w:val="001534BC"/>
    <w:rsid w:val="00154338"/>
    <w:rsid w:val="00154AE3"/>
    <w:rsid w:val="0015576C"/>
    <w:rsid w:val="00156466"/>
    <w:rsid w:val="0015649F"/>
    <w:rsid w:val="00156893"/>
    <w:rsid w:val="00156B60"/>
    <w:rsid w:val="00157687"/>
    <w:rsid w:val="00157C2E"/>
    <w:rsid w:val="00160E6C"/>
    <w:rsid w:val="00161B56"/>
    <w:rsid w:val="001622D3"/>
    <w:rsid w:val="00165933"/>
    <w:rsid w:val="00166852"/>
    <w:rsid w:val="00167831"/>
    <w:rsid w:val="00172A5F"/>
    <w:rsid w:val="00177175"/>
    <w:rsid w:val="001806F2"/>
    <w:rsid w:val="0018216D"/>
    <w:rsid w:val="001839E4"/>
    <w:rsid w:val="00183E4D"/>
    <w:rsid w:val="00184593"/>
    <w:rsid w:val="00186086"/>
    <w:rsid w:val="00186CEC"/>
    <w:rsid w:val="00187862"/>
    <w:rsid w:val="00187E9D"/>
    <w:rsid w:val="001903E3"/>
    <w:rsid w:val="00191491"/>
    <w:rsid w:val="0019188A"/>
    <w:rsid w:val="001927BE"/>
    <w:rsid w:val="001938F2"/>
    <w:rsid w:val="001939E1"/>
    <w:rsid w:val="00194A8B"/>
    <w:rsid w:val="00195041"/>
    <w:rsid w:val="001969EA"/>
    <w:rsid w:val="001A03B0"/>
    <w:rsid w:val="001A286D"/>
    <w:rsid w:val="001A3185"/>
    <w:rsid w:val="001A3FEA"/>
    <w:rsid w:val="001A6D6F"/>
    <w:rsid w:val="001A6FDD"/>
    <w:rsid w:val="001A7BD3"/>
    <w:rsid w:val="001B180E"/>
    <w:rsid w:val="001B27AD"/>
    <w:rsid w:val="001B6A09"/>
    <w:rsid w:val="001B7A6C"/>
    <w:rsid w:val="001C0496"/>
    <w:rsid w:val="001C08ED"/>
    <w:rsid w:val="001C1977"/>
    <w:rsid w:val="001C2F8F"/>
    <w:rsid w:val="001C344B"/>
    <w:rsid w:val="001C5056"/>
    <w:rsid w:val="001C5237"/>
    <w:rsid w:val="001C60C9"/>
    <w:rsid w:val="001C6C6E"/>
    <w:rsid w:val="001D0DE4"/>
    <w:rsid w:val="001D1F7A"/>
    <w:rsid w:val="001D24BC"/>
    <w:rsid w:val="001D2F86"/>
    <w:rsid w:val="001D36D9"/>
    <w:rsid w:val="001D4543"/>
    <w:rsid w:val="001D4A36"/>
    <w:rsid w:val="001E03F8"/>
    <w:rsid w:val="001E18D1"/>
    <w:rsid w:val="001E2512"/>
    <w:rsid w:val="001E28BB"/>
    <w:rsid w:val="001E2BCC"/>
    <w:rsid w:val="001E2E04"/>
    <w:rsid w:val="001E35BC"/>
    <w:rsid w:val="001E4510"/>
    <w:rsid w:val="001E721C"/>
    <w:rsid w:val="001E775A"/>
    <w:rsid w:val="001F12E3"/>
    <w:rsid w:val="001F1DF3"/>
    <w:rsid w:val="001F6611"/>
    <w:rsid w:val="001F7966"/>
    <w:rsid w:val="001F7F29"/>
    <w:rsid w:val="00203394"/>
    <w:rsid w:val="00210933"/>
    <w:rsid w:val="00211050"/>
    <w:rsid w:val="00211F93"/>
    <w:rsid w:val="002138B1"/>
    <w:rsid w:val="00214912"/>
    <w:rsid w:val="00216003"/>
    <w:rsid w:val="00221B8F"/>
    <w:rsid w:val="002251B6"/>
    <w:rsid w:val="00225F44"/>
    <w:rsid w:val="00225FC0"/>
    <w:rsid w:val="00226726"/>
    <w:rsid w:val="0022782C"/>
    <w:rsid w:val="0023048C"/>
    <w:rsid w:val="0023062F"/>
    <w:rsid w:val="0023103B"/>
    <w:rsid w:val="00231F25"/>
    <w:rsid w:val="00232788"/>
    <w:rsid w:val="00233478"/>
    <w:rsid w:val="002338FD"/>
    <w:rsid w:val="00233C76"/>
    <w:rsid w:val="002352AF"/>
    <w:rsid w:val="00236756"/>
    <w:rsid w:val="00237D39"/>
    <w:rsid w:val="0024063D"/>
    <w:rsid w:val="00240A18"/>
    <w:rsid w:val="00241986"/>
    <w:rsid w:val="002433C0"/>
    <w:rsid w:val="0024466F"/>
    <w:rsid w:val="00245735"/>
    <w:rsid w:val="00245A3D"/>
    <w:rsid w:val="00246AAE"/>
    <w:rsid w:val="00246DC3"/>
    <w:rsid w:val="0024792B"/>
    <w:rsid w:val="00250959"/>
    <w:rsid w:val="00252878"/>
    <w:rsid w:val="00254517"/>
    <w:rsid w:val="0025471D"/>
    <w:rsid w:val="002560F9"/>
    <w:rsid w:val="00256A6A"/>
    <w:rsid w:val="00261DF7"/>
    <w:rsid w:val="00262B68"/>
    <w:rsid w:val="00262E8D"/>
    <w:rsid w:val="00263D7D"/>
    <w:rsid w:val="00264B8E"/>
    <w:rsid w:val="002652F2"/>
    <w:rsid w:val="00267D7D"/>
    <w:rsid w:val="00270332"/>
    <w:rsid w:val="00270F17"/>
    <w:rsid w:val="00271468"/>
    <w:rsid w:val="0027239F"/>
    <w:rsid w:val="0027284B"/>
    <w:rsid w:val="00272BD1"/>
    <w:rsid w:val="002736AA"/>
    <w:rsid w:val="0027791D"/>
    <w:rsid w:val="00277EB8"/>
    <w:rsid w:val="002805F7"/>
    <w:rsid w:val="00282A6C"/>
    <w:rsid w:val="00282CA3"/>
    <w:rsid w:val="00283BB5"/>
    <w:rsid w:val="00290435"/>
    <w:rsid w:val="00292BA3"/>
    <w:rsid w:val="00293269"/>
    <w:rsid w:val="00294527"/>
    <w:rsid w:val="002960CB"/>
    <w:rsid w:val="00296602"/>
    <w:rsid w:val="00296CBC"/>
    <w:rsid w:val="002970D5"/>
    <w:rsid w:val="00297187"/>
    <w:rsid w:val="002A1760"/>
    <w:rsid w:val="002A1A56"/>
    <w:rsid w:val="002A1FA9"/>
    <w:rsid w:val="002A2337"/>
    <w:rsid w:val="002A2A5B"/>
    <w:rsid w:val="002A3047"/>
    <w:rsid w:val="002A3DDF"/>
    <w:rsid w:val="002A4369"/>
    <w:rsid w:val="002A687D"/>
    <w:rsid w:val="002A715B"/>
    <w:rsid w:val="002B03B6"/>
    <w:rsid w:val="002B090C"/>
    <w:rsid w:val="002B2890"/>
    <w:rsid w:val="002B36CD"/>
    <w:rsid w:val="002B4958"/>
    <w:rsid w:val="002B5A15"/>
    <w:rsid w:val="002C383E"/>
    <w:rsid w:val="002C4201"/>
    <w:rsid w:val="002C4D14"/>
    <w:rsid w:val="002C5E29"/>
    <w:rsid w:val="002C64E2"/>
    <w:rsid w:val="002C73BA"/>
    <w:rsid w:val="002C797A"/>
    <w:rsid w:val="002D0AA5"/>
    <w:rsid w:val="002D12EF"/>
    <w:rsid w:val="002D2740"/>
    <w:rsid w:val="002D2A21"/>
    <w:rsid w:val="002D2A96"/>
    <w:rsid w:val="002D58A4"/>
    <w:rsid w:val="002D5AC9"/>
    <w:rsid w:val="002D7310"/>
    <w:rsid w:val="002D74C1"/>
    <w:rsid w:val="002E035A"/>
    <w:rsid w:val="002E1AFF"/>
    <w:rsid w:val="002E4052"/>
    <w:rsid w:val="002E4DFC"/>
    <w:rsid w:val="002E6E11"/>
    <w:rsid w:val="002F03DC"/>
    <w:rsid w:val="002F04B1"/>
    <w:rsid w:val="002F0B06"/>
    <w:rsid w:val="002F0CE5"/>
    <w:rsid w:val="002F4FD4"/>
    <w:rsid w:val="003014D5"/>
    <w:rsid w:val="0030175E"/>
    <w:rsid w:val="00303D64"/>
    <w:rsid w:val="00304A3D"/>
    <w:rsid w:val="00306B96"/>
    <w:rsid w:val="00306C3B"/>
    <w:rsid w:val="00306D50"/>
    <w:rsid w:val="003102ED"/>
    <w:rsid w:val="003114BF"/>
    <w:rsid w:val="00311982"/>
    <w:rsid w:val="003143F6"/>
    <w:rsid w:val="003145F2"/>
    <w:rsid w:val="00314A46"/>
    <w:rsid w:val="00314D21"/>
    <w:rsid w:val="00315BFC"/>
    <w:rsid w:val="00316CEC"/>
    <w:rsid w:val="00320DEE"/>
    <w:rsid w:val="00321349"/>
    <w:rsid w:val="00323CC9"/>
    <w:rsid w:val="00323F47"/>
    <w:rsid w:val="0032532F"/>
    <w:rsid w:val="00327397"/>
    <w:rsid w:val="00327398"/>
    <w:rsid w:val="00330DE6"/>
    <w:rsid w:val="00332746"/>
    <w:rsid w:val="00333E16"/>
    <w:rsid w:val="0033507E"/>
    <w:rsid w:val="003363B5"/>
    <w:rsid w:val="00337C78"/>
    <w:rsid w:val="00342466"/>
    <w:rsid w:val="00343F7D"/>
    <w:rsid w:val="00347279"/>
    <w:rsid w:val="003479F3"/>
    <w:rsid w:val="00352549"/>
    <w:rsid w:val="00352C0B"/>
    <w:rsid w:val="00354EAE"/>
    <w:rsid w:val="00355362"/>
    <w:rsid w:val="00356197"/>
    <w:rsid w:val="00356F34"/>
    <w:rsid w:val="00357344"/>
    <w:rsid w:val="0036006D"/>
    <w:rsid w:val="0036154F"/>
    <w:rsid w:val="00361B92"/>
    <w:rsid w:val="003631F9"/>
    <w:rsid w:val="00363463"/>
    <w:rsid w:val="003634E3"/>
    <w:rsid w:val="003638F7"/>
    <w:rsid w:val="003667B1"/>
    <w:rsid w:val="00366EC8"/>
    <w:rsid w:val="003703E4"/>
    <w:rsid w:val="003705AC"/>
    <w:rsid w:val="00372DFC"/>
    <w:rsid w:val="00372FC0"/>
    <w:rsid w:val="00373D58"/>
    <w:rsid w:val="003761D7"/>
    <w:rsid w:val="00377480"/>
    <w:rsid w:val="0038002E"/>
    <w:rsid w:val="00380747"/>
    <w:rsid w:val="00383BB9"/>
    <w:rsid w:val="00383F26"/>
    <w:rsid w:val="00384655"/>
    <w:rsid w:val="00390605"/>
    <w:rsid w:val="0039066B"/>
    <w:rsid w:val="00391883"/>
    <w:rsid w:val="0039308D"/>
    <w:rsid w:val="00393CE9"/>
    <w:rsid w:val="00393DCB"/>
    <w:rsid w:val="00394B6D"/>
    <w:rsid w:val="003953D6"/>
    <w:rsid w:val="00395B71"/>
    <w:rsid w:val="0039641A"/>
    <w:rsid w:val="003A1D5B"/>
    <w:rsid w:val="003A26A0"/>
    <w:rsid w:val="003A2746"/>
    <w:rsid w:val="003A2C0C"/>
    <w:rsid w:val="003A2DDE"/>
    <w:rsid w:val="003A5579"/>
    <w:rsid w:val="003B033B"/>
    <w:rsid w:val="003B0D59"/>
    <w:rsid w:val="003B14CC"/>
    <w:rsid w:val="003B15CB"/>
    <w:rsid w:val="003B2AA4"/>
    <w:rsid w:val="003B2BFF"/>
    <w:rsid w:val="003B3836"/>
    <w:rsid w:val="003B4876"/>
    <w:rsid w:val="003B4E28"/>
    <w:rsid w:val="003B7140"/>
    <w:rsid w:val="003B788C"/>
    <w:rsid w:val="003B7A55"/>
    <w:rsid w:val="003C0243"/>
    <w:rsid w:val="003C37BB"/>
    <w:rsid w:val="003C3E0D"/>
    <w:rsid w:val="003C48E5"/>
    <w:rsid w:val="003C5C4B"/>
    <w:rsid w:val="003C6B0F"/>
    <w:rsid w:val="003D1D28"/>
    <w:rsid w:val="003D1E67"/>
    <w:rsid w:val="003D20DF"/>
    <w:rsid w:val="003D2746"/>
    <w:rsid w:val="003D2CCD"/>
    <w:rsid w:val="003D2D75"/>
    <w:rsid w:val="003D474E"/>
    <w:rsid w:val="003D4855"/>
    <w:rsid w:val="003D6131"/>
    <w:rsid w:val="003E0B37"/>
    <w:rsid w:val="003E2B82"/>
    <w:rsid w:val="003E3BC7"/>
    <w:rsid w:val="003E3C3E"/>
    <w:rsid w:val="003E40A1"/>
    <w:rsid w:val="003E510D"/>
    <w:rsid w:val="003F1921"/>
    <w:rsid w:val="003F1F04"/>
    <w:rsid w:val="003F30F8"/>
    <w:rsid w:val="003F4069"/>
    <w:rsid w:val="003F5249"/>
    <w:rsid w:val="003F5D73"/>
    <w:rsid w:val="003F676A"/>
    <w:rsid w:val="003F7169"/>
    <w:rsid w:val="003F7D44"/>
    <w:rsid w:val="00401290"/>
    <w:rsid w:val="00402CD9"/>
    <w:rsid w:val="00402F86"/>
    <w:rsid w:val="004041B2"/>
    <w:rsid w:val="00407C61"/>
    <w:rsid w:val="00411654"/>
    <w:rsid w:val="00411ED9"/>
    <w:rsid w:val="00412590"/>
    <w:rsid w:val="00412E71"/>
    <w:rsid w:val="00413089"/>
    <w:rsid w:val="00413DDF"/>
    <w:rsid w:val="004141C3"/>
    <w:rsid w:val="004149D6"/>
    <w:rsid w:val="00414B10"/>
    <w:rsid w:val="00415099"/>
    <w:rsid w:val="004155B4"/>
    <w:rsid w:val="00415948"/>
    <w:rsid w:val="00420785"/>
    <w:rsid w:val="00421061"/>
    <w:rsid w:val="00422149"/>
    <w:rsid w:val="00423D78"/>
    <w:rsid w:val="00424324"/>
    <w:rsid w:val="00426C92"/>
    <w:rsid w:val="00427AF0"/>
    <w:rsid w:val="00430063"/>
    <w:rsid w:val="004306D1"/>
    <w:rsid w:val="004309CD"/>
    <w:rsid w:val="00430A50"/>
    <w:rsid w:val="004314C8"/>
    <w:rsid w:val="004339BF"/>
    <w:rsid w:val="00434836"/>
    <w:rsid w:val="00440E94"/>
    <w:rsid w:val="0044198B"/>
    <w:rsid w:val="00442A2C"/>
    <w:rsid w:val="0044358E"/>
    <w:rsid w:val="0044366C"/>
    <w:rsid w:val="00446118"/>
    <w:rsid w:val="004506A1"/>
    <w:rsid w:val="00451154"/>
    <w:rsid w:val="00451586"/>
    <w:rsid w:val="00452794"/>
    <w:rsid w:val="00453615"/>
    <w:rsid w:val="00453BF7"/>
    <w:rsid w:val="004545BC"/>
    <w:rsid w:val="00455FB2"/>
    <w:rsid w:val="00456BCC"/>
    <w:rsid w:val="00461AEE"/>
    <w:rsid w:val="00462D48"/>
    <w:rsid w:val="00463960"/>
    <w:rsid w:val="004647D9"/>
    <w:rsid w:val="004677F2"/>
    <w:rsid w:val="0047095D"/>
    <w:rsid w:val="004709E7"/>
    <w:rsid w:val="0047279B"/>
    <w:rsid w:val="004740C9"/>
    <w:rsid w:val="00474EEF"/>
    <w:rsid w:val="00474FE9"/>
    <w:rsid w:val="00477455"/>
    <w:rsid w:val="0048052E"/>
    <w:rsid w:val="00480A69"/>
    <w:rsid w:val="00483800"/>
    <w:rsid w:val="00484EEA"/>
    <w:rsid w:val="00485313"/>
    <w:rsid w:val="004856D1"/>
    <w:rsid w:val="00487ADB"/>
    <w:rsid w:val="004916AE"/>
    <w:rsid w:val="00492C14"/>
    <w:rsid w:val="00494E33"/>
    <w:rsid w:val="0049614A"/>
    <w:rsid w:val="00496EF2"/>
    <w:rsid w:val="00497374"/>
    <w:rsid w:val="00497496"/>
    <w:rsid w:val="004A02EC"/>
    <w:rsid w:val="004A3B28"/>
    <w:rsid w:val="004A5196"/>
    <w:rsid w:val="004A600C"/>
    <w:rsid w:val="004A7091"/>
    <w:rsid w:val="004B0E74"/>
    <w:rsid w:val="004B0E94"/>
    <w:rsid w:val="004B1882"/>
    <w:rsid w:val="004B2520"/>
    <w:rsid w:val="004B5195"/>
    <w:rsid w:val="004B5D04"/>
    <w:rsid w:val="004C2AF7"/>
    <w:rsid w:val="004C3B60"/>
    <w:rsid w:val="004C40BF"/>
    <w:rsid w:val="004C731E"/>
    <w:rsid w:val="004D038D"/>
    <w:rsid w:val="004D0D37"/>
    <w:rsid w:val="004D1360"/>
    <w:rsid w:val="004D1D18"/>
    <w:rsid w:val="004D1F73"/>
    <w:rsid w:val="004D2A23"/>
    <w:rsid w:val="004D3455"/>
    <w:rsid w:val="004D4174"/>
    <w:rsid w:val="004D490E"/>
    <w:rsid w:val="004D5639"/>
    <w:rsid w:val="004D6397"/>
    <w:rsid w:val="004D6800"/>
    <w:rsid w:val="004E5410"/>
    <w:rsid w:val="004E78F4"/>
    <w:rsid w:val="004F08F4"/>
    <w:rsid w:val="004F2B71"/>
    <w:rsid w:val="004F2D6E"/>
    <w:rsid w:val="004F2DC5"/>
    <w:rsid w:val="004F36C0"/>
    <w:rsid w:val="004F3781"/>
    <w:rsid w:val="004F3DE7"/>
    <w:rsid w:val="004F42D7"/>
    <w:rsid w:val="004F5E00"/>
    <w:rsid w:val="00502B32"/>
    <w:rsid w:val="00502F03"/>
    <w:rsid w:val="005043FF"/>
    <w:rsid w:val="005047D3"/>
    <w:rsid w:val="00505091"/>
    <w:rsid w:val="005062C9"/>
    <w:rsid w:val="00510715"/>
    <w:rsid w:val="005117E0"/>
    <w:rsid w:val="0051270F"/>
    <w:rsid w:val="00513365"/>
    <w:rsid w:val="00514578"/>
    <w:rsid w:val="00515893"/>
    <w:rsid w:val="00515BB2"/>
    <w:rsid w:val="005170A8"/>
    <w:rsid w:val="0052029F"/>
    <w:rsid w:val="00520F15"/>
    <w:rsid w:val="0052126C"/>
    <w:rsid w:val="00521E27"/>
    <w:rsid w:val="00525CF9"/>
    <w:rsid w:val="00526859"/>
    <w:rsid w:val="00527A60"/>
    <w:rsid w:val="00531678"/>
    <w:rsid w:val="00533E7A"/>
    <w:rsid w:val="00534A9A"/>
    <w:rsid w:val="00534D09"/>
    <w:rsid w:val="00534D0C"/>
    <w:rsid w:val="00540764"/>
    <w:rsid w:val="00540CF0"/>
    <w:rsid w:val="00540DF2"/>
    <w:rsid w:val="00542631"/>
    <w:rsid w:val="005427DC"/>
    <w:rsid w:val="00544202"/>
    <w:rsid w:val="00545184"/>
    <w:rsid w:val="0054536F"/>
    <w:rsid w:val="00545BCA"/>
    <w:rsid w:val="005461CF"/>
    <w:rsid w:val="00546F04"/>
    <w:rsid w:val="005503D7"/>
    <w:rsid w:val="005512CF"/>
    <w:rsid w:val="0055139F"/>
    <w:rsid w:val="005522EE"/>
    <w:rsid w:val="0055316B"/>
    <w:rsid w:val="00554477"/>
    <w:rsid w:val="0055573F"/>
    <w:rsid w:val="00556C7A"/>
    <w:rsid w:val="005578AE"/>
    <w:rsid w:val="0056105D"/>
    <w:rsid w:val="00561453"/>
    <w:rsid w:val="0056162C"/>
    <w:rsid w:val="00561E31"/>
    <w:rsid w:val="005653CA"/>
    <w:rsid w:val="00565977"/>
    <w:rsid w:val="00566114"/>
    <w:rsid w:val="00566B07"/>
    <w:rsid w:val="0056797E"/>
    <w:rsid w:val="005700F7"/>
    <w:rsid w:val="005709F4"/>
    <w:rsid w:val="00571B34"/>
    <w:rsid w:val="00573A5F"/>
    <w:rsid w:val="00576137"/>
    <w:rsid w:val="00577A23"/>
    <w:rsid w:val="00580C7A"/>
    <w:rsid w:val="00580DCE"/>
    <w:rsid w:val="00582B97"/>
    <w:rsid w:val="005832FD"/>
    <w:rsid w:val="00583BAE"/>
    <w:rsid w:val="00587743"/>
    <w:rsid w:val="0058789E"/>
    <w:rsid w:val="005914A4"/>
    <w:rsid w:val="0059152F"/>
    <w:rsid w:val="00591B50"/>
    <w:rsid w:val="00593337"/>
    <w:rsid w:val="00595C54"/>
    <w:rsid w:val="00595C5F"/>
    <w:rsid w:val="0059603A"/>
    <w:rsid w:val="00596D47"/>
    <w:rsid w:val="005A1528"/>
    <w:rsid w:val="005A294B"/>
    <w:rsid w:val="005A2A23"/>
    <w:rsid w:val="005A2C38"/>
    <w:rsid w:val="005A39E1"/>
    <w:rsid w:val="005A4627"/>
    <w:rsid w:val="005A47FF"/>
    <w:rsid w:val="005A62F8"/>
    <w:rsid w:val="005A6E75"/>
    <w:rsid w:val="005B090E"/>
    <w:rsid w:val="005B1729"/>
    <w:rsid w:val="005B42AD"/>
    <w:rsid w:val="005B4367"/>
    <w:rsid w:val="005B4C6B"/>
    <w:rsid w:val="005B4FDB"/>
    <w:rsid w:val="005B55E6"/>
    <w:rsid w:val="005B72AC"/>
    <w:rsid w:val="005B78F2"/>
    <w:rsid w:val="005C02E4"/>
    <w:rsid w:val="005C04D3"/>
    <w:rsid w:val="005C206F"/>
    <w:rsid w:val="005C2341"/>
    <w:rsid w:val="005C380C"/>
    <w:rsid w:val="005C40FF"/>
    <w:rsid w:val="005C4369"/>
    <w:rsid w:val="005C66D7"/>
    <w:rsid w:val="005C7898"/>
    <w:rsid w:val="005D1327"/>
    <w:rsid w:val="005D2E8A"/>
    <w:rsid w:val="005D2ECE"/>
    <w:rsid w:val="005D4517"/>
    <w:rsid w:val="005D4942"/>
    <w:rsid w:val="005E1301"/>
    <w:rsid w:val="005E2640"/>
    <w:rsid w:val="005E2C13"/>
    <w:rsid w:val="005E33C2"/>
    <w:rsid w:val="005E3A44"/>
    <w:rsid w:val="005E47FC"/>
    <w:rsid w:val="005E4CFE"/>
    <w:rsid w:val="005E5CCC"/>
    <w:rsid w:val="005E741E"/>
    <w:rsid w:val="005F049B"/>
    <w:rsid w:val="005F1278"/>
    <w:rsid w:val="005F2A61"/>
    <w:rsid w:val="005F2FA9"/>
    <w:rsid w:val="005F4A42"/>
    <w:rsid w:val="005F4C07"/>
    <w:rsid w:val="005F73C5"/>
    <w:rsid w:val="005F7E65"/>
    <w:rsid w:val="006005E8"/>
    <w:rsid w:val="006022DB"/>
    <w:rsid w:val="0060371D"/>
    <w:rsid w:val="006047FB"/>
    <w:rsid w:val="00606147"/>
    <w:rsid w:val="00613521"/>
    <w:rsid w:val="00613F35"/>
    <w:rsid w:val="00614F5F"/>
    <w:rsid w:val="00616977"/>
    <w:rsid w:val="00617389"/>
    <w:rsid w:val="00617D0B"/>
    <w:rsid w:val="006200F1"/>
    <w:rsid w:val="0062073C"/>
    <w:rsid w:val="006210C5"/>
    <w:rsid w:val="00622222"/>
    <w:rsid w:val="0062387A"/>
    <w:rsid w:val="00625413"/>
    <w:rsid w:val="00627020"/>
    <w:rsid w:val="0062768D"/>
    <w:rsid w:val="00627BB3"/>
    <w:rsid w:val="006302B9"/>
    <w:rsid w:val="00630918"/>
    <w:rsid w:val="0063212E"/>
    <w:rsid w:val="00632847"/>
    <w:rsid w:val="00632962"/>
    <w:rsid w:val="006339B0"/>
    <w:rsid w:val="0063405D"/>
    <w:rsid w:val="0063447B"/>
    <w:rsid w:val="006346A6"/>
    <w:rsid w:val="00635FC7"/>
    <w:rsid w:val="0063763D"/>
    <w:rsid w:val="00637B6E"/>
    <w:rsid w:val="00640268"/>
    <w:rsid w:val="00642874"/>
    <w:rsid w:val="00643E9C"/>
    <w:rsid w:val="0065143D"/>
    <w:rsid w:val="006537E2"/>
    <w:rsid w:val="00653F75"/>
    <w:rsid w:val="00654075"/>
    <w:rsid w:val="006546E5"/>
    <w:rsid w:val="00656FE6"/>
    <w:rsid w:val="00661A1D"/>
    <w:rsid w:val="00664E9B"/>
    <w:rsid w:val="00665E78"/>
    <w:rsid w:val="00665FF8"/>
    <w:rsid w:val="006666E6"/>
    <w:rsid w:val="0066789D"/>
    <w:rsid w:val="006704FD"/>
    <w:rsid w:val="0067333A"/>
    <w:rsid w:val="006754BF"/>
    <w:rsid w:val="0067590A"/>
    <w:rsid w:val="0067699B"/>
    <w:rsid w:val="006770DF"/>
    <w:rsid w:val="00677F7A"/>
    <w:rsid w:val="0068065D"/>
    <w:rsid w:val="006812C4"/>
    <w:rsid w:val="00681C18"/>
    <w:rsid w:val="00683506"/>
    <w:rsid w:val="00685F6F"/>
    <w:rsid w:val="00686601"/>
    <w:rsid w:val="00686EEF"/>
    <w:rsid w:val="00687C40"/>
    <w:rsid w:val="0069024E"/>
    <w:rsid w:val="00690996"/>
    <w:rsid w:val="00691D5F"/>
    <w:rsid w:val="00696B79"/>
    <w:rsid w:val="006978EE"/>
    <w:rsid w:val="006A24A5"/>
    <w:rsid w:val="006A2B41"/>
    <w:rsid w:val="006A2EF6"/>
    <w:rsid w:val="006A34A0"/>
    <w:rsid w:val="006A41E8"/>
    <w:rsid w:val="006A4598"/>
    <w:rsid w:val="006A49A1"/>
    <w:rsid w:val="006A4AB1"/>
    <w:rsid w:val="006A5080"/>
    <w:rsid w:val="006A52BF"/>
    <w:rsid w:val="006A5D26"/>
    <w:rsid w:val="006A68B2"/>
    <w:rsid w:val="006B2484"/>
    <w:rsid w:val="006B2544"/>
    <w:rsid w:val="006B4AA9"/>
    <w:rsid w:val="006B5E33"/>
    <w:rsid w:val="006B7AC5"/>
    <w:rsid w:val="006C0CDC"/>
    <w:rsid w:val="006C142D"/>
    <w:rsid w:val="006C2486"/>
    <w:rsid w:val="006C60FA"/>
    <w:rsid w:val="006C675E"/>
    <w:rsid w:val="006C6D23"/>
    <w:rsid w:val="006D0992"/>
    <w:rsid w:val="006D287B"/>
    <w:rsid w:val="006D3A6F"/>
    <w:rsid w:val="006D3AD0"/>
    <w:rsid w:val="006D3BDB"/>
    <w:rsid w:val="006D52CD"/>
    <w:rsid w:val="006D5935"/>
    <w:rsid w:val="006D6CBC"/>
    <w:rsid w:val="006E217F"/>
    <w:rsid w:val="006E2360"/>
    <w:rsid w:val="006E34DD"/>
    <w:rsid w:val="006E378A"/>
    <w:rsid w:val="006E3DDE"/>
    <w:rsid w:val="006E4065"/>
    <w:rsid w:val="006E4957"/>
    <w:rsid w:val="006E7512"/>
    <w:rsid w:val="006E751C"/>
    <w:rsid w:val="006E75DC"/>
    <w:rsid w:val="006F04B7"/>
    <w:rsid w:val="006F1A9D"/>
    <w:rsid w:val="006F3E27"/>
    <w:rsid w:val="006F6745"/>
    <w:rsid w:val="006F69B6"/>
    <w:rsid w:val="00701C8E"/>
    <w:rsid w:val="00702647"/>
    <w:rsid w:val="00702DAF"/>
    <w:rsid w:val="00712579"/>
    <w:rsid w:val="00714082"/>
    <w:rsid w:val="00714CE9"/>
    <w:rsid w:val="00714FC0"/>
    <w:rsid w:val="007150FC"/>
    <w:rsid w:val="007211F8"/>
    <w:rsid w:val="00722D91"/>
    <w:rsid w:val="00723870"/>
    <w:rsid w:val="00723C21"/>
    <w:rsid w:val="00723D04"/>
    <w:rsid w:val="00726356"/>
    <w:rsid w:val="00730501"/>
    <w:rsid w:val="007312EC"/>
    <w:rsid w:val="00731D98"/>
    <w:rsid w:val="00731F2F"/>
    <w:rsid w:val="0073354A"/>
    <w:rsid w:val="00734187"/>
    <w:rsid w:val="007342D0"/>
    <w:rsid w:val="0073594B"/>
    <w:rsid w:val="00741117"/>
    <w:rsid w:val="00741631"/>
    <w:rsid w:val="0074193F"/>
    <w:rsid w:val="00741DBC"/>
    <w:rsid w:val="00742176"/>
    <w:rsid w:val="00744C0B"/>
    <w:rsid w:val="00744C7B"/>
    <w:rsid w:val="00753766"/>
    <w:rsid w:val="00753FE6"/>
    <w:rsid w:val="007547E1"/>
    <w:rsid w:val="0075608E"/>
    <w:rsid w:val="007579B3"/>
    <w:rsid w:val="00760210"/>
    <w:rsid w:val="00760339"/>
    <w:rsid w:val="00760B81"/>
    <w:rsid w:val="00761918"/>
    <w:rsid w:val="0076323D"/>
    <w:rsid w:val="00763E70"/>
    <w:rsid w:val="007653B2"/>
    <w:rsid w:val="00767115"/>
    <w:rsid w:val="007671F1"/>
    <w:rsid w:val="00773478"/>
    <w:rsid w:val="007738A3"/>
    <w:rsid w:val="00780AAE"/>
    <w:rsid w:val="00782238"/>
    <w:rsid w:val="00784FD4"/>
    <w:rsid w:val="00785B5A"/>
    <w:rsid w:val="00786257"/>
    <w:rsid w:val="00786D73"/>
    <w:rsid w:val="007900D0"/>
    <w:rsid w:val="0079235A"/>
    <w:rsid w:val="0079310E"/>
    <w:rsid w:val="00793FA1"/>
    <w:rsid w:val="00796382"/>
    <w:rsid w:val="00796A38"/>
    <w:rsid w:val="007971BC"/>
    <w:rsid w:val="007A0FF0"/>
    <w:rsid w:val="007A0FFF"/>
    <w:rsid w:val="007A29D4"/>
    <w:rsid w:val="007A4A29"/>
    <w:rsid w:val="007A6392"/>
    <w:rsid w:val="007A74B8"/>
    <w:rsid w:val="007A7F0F"/>
    <w:rsid w:val="007B4139"/>
    <w:rsid w:val="007B413B"/>
    <w:rsid w:val="007B44B0"/>
    <w:rsid w:val="007B467A"/>
    <w:rsid w:val="007B4ACE"/>
    <w:rsid w:val="007B4ECF"/>
    <w:rsid w:val="007B512B"/>
    <w:rsid w:val="007B5166"/>
    <w:rsid w:val="007B682F"/>
    <w:rsid w:val="007B74B5"/>
    <w:rsid w:val="007C027D"/>
    <w:rsid w:val="007C090A"/>
    <w:rsid w:val="007C3B95"/>
    <w:rsid w:val="007C4752"/>
    <w:rsid w:val="007C516C"/>
    <w:rsid w:val="007C68E0"/>
    <w:rsid w:val="007C6CAE"/>
    <w:rsid w:val="007C6F60"/>
    <w:rsid w:val="007C7F0B"/>
    <w:rsid w:val="007D0581"/>
    <w:rsid w:val="007D5745"/>
    <w:rsid w:val="007D6187"/>
    <w:rsid w:val="007D6AA1"/>
    <w:rsid w:val="007D6D4D"/>
    <w:rsid w:val="007D7058"/>
    <w:rsid w:val="007D727A"/>
    <w:rsid w:val="007D769F"/>
    <w:rsid w:val="007E065E"/>
    <w:rsid w:val="007E0CE6"/>
    <w:rsid w:val="007E13E5"/>
    <w:rsid w:val="007E177B"/>
    <w:rsid w:val="007E1D83"/>
    <w:rsid w:val="007E2660"/>
    <w:rsid w:val="007E53BC"/>
    <w:rsid w:val="007E6EAF"/>
    <w:rsid w:val="007F0EA5"/>
    <w:rsid w:val="007F1211"/>
    <w:rsid w:val="007F14E5"/>
    <w:rsid w:val="007F1726"/>
    <w:rsid w:val="007F2A5C"/>
    <w:rsid w:val="007F3B4D"/>
    <w:rsid w:val="007F58B4"/>
    <w:rsid w:val="007F5B28"/>
    <w:rsid w:val="007F7631"/>
    <w:rsid w:val="008012AF"/>
    <w:rsid w:val="008017F0"/>
    <w:rsid w:val="00803576"/>
    <w:rsid w:val="0080370E"/>
    <w:rsid w:val="008049A0"/>
    <w:rsid w:val="00804ABC"/>
    <w:rsid w:val="00804D50"/>
    <w:rsid w:val="00805831"/>
    <w:rsid w:val="00805B3A"/>
    <w:rsid w:val="00805EB7"/>
    <w:rsid w:val="0080677E"/>
    <w:rsid w:val="00807DBD"/>
    <w:rsid w:val="00807FB0"/>
    <w:rsid w:val="00811FF1"/>
    <w:rsid w:val="0081255F"/>
    <w:rsid w:val="00812D99"/>
    <w:rsid w:val="00813361"/>
    <w:rsid w:val="008133CD"/>
    <w:rsid w:val="00814DA8"/>
    <w:rsid w:val="0081535C"/>
    <w:rsid w:val="00815755"/>
    <w:rsid w:val="0081770A"/>
    <w:rsid w:val="00817A30"/>
    <w:rsid w:val="00821DA4"/>
    <w:rsid w:val="0082237B"/>
    <w:rsid w:val="00827112"/>
    <w:rsid w:val="00830C66"/>
    <w:rsid w:val="0083140F"/>
    <w:rsid w:val="008320D6"/>
    <w:rsid w:val="0083343D"/>
    <w:rsid w:val="00833787"/>
    <w:rsid w:val="0083454C"/>
    <w:rsid w:val="008349F8"/>
    <w:rsid w:val="0084121B"/>
    <w:rsid w:val="00847F4B"/>
    <w:rsid w:val="00850C01"/>
    <w:rsid w:val="008553EA"/>
    <w:rsid w:val="008570B3"/>
    <w:rsid w:val="00860C1B"/>
    <w:rsid w:val="00862818"/>
    <w:rsid w:val="00863E30"/>
    <w:rsid w:val="00864438"/>
    <w:rsid w:val="008644C9"/>
    <w:rsid w:val="0086596B"/>
    <w:rsid w:val="00865E6E"/>
    <w:rsid w:val="00866169"/>
    <w:rsid w:val="00866EE2"/>
    <w:rsid w:val="0086700C"/>
    <w:rsid w:val="00867D4C"/>
    <w:rsid w:val="00867FFE"/>
    <w:rsid w:val="008705ED"/>
    <w:rsid w:val="00870D3E"/>
    <w:rsid w:val="008730F0"/>
    <w:rsid w:val="008756D6"/>
    <w:rsid w:val="008762B6"/>
    <w:rsid w:val="008800CC"/>
    <w:rsid w:val="00880A87"/>
    <w:rsid w:val="00880ED1"/>
    <w:rsid w:val="00881D13"/>
    <w:rsid w:val="0088225E"/>
    <w:rsid w:val="00882634"/>
    <w:rsid w:val="008827BB"/>
    <w:rsid w:val="00883970"/>
    <w:rsid w:val="00890D48"/>
    <w:rsid w:val="00892285"/>
    <w:rsid w:val="008937FF"/>
    <w:rsid w:val="008943AB"/>
    <w:rsid w:val="00894A11"/>
    <w:rsid w:val="00894A76"/>
    <w:rsid w:val="0089702D"/>
    <w:rsid w:val="008A080B"/>
    <w:rsid w:val="008A1078"/>
    <w:rsid w:val="008A11D5"/>
    <w:rsid w:val="008A1A94"/>
    <w:rsid w:val="008A2A03"/>
    <w:rsid w:val="008A427C"/>
    <w:rsid w:val="008A4B8F"/>
    <w:rsid w:val="008A69EC"/>
    <w:rsid w:val="008B0AF8"/>
    <w:rsid w:val="008B0CA1"/>
    <w:rsid w:val="008B0E92"/>
    <w:rsid w:val="008B26CB"/>
    <w:rsid w:val="008B5B52"/>
    <w:rsid w:val="008B6C28"/>
    <w:rsid w:val="008C1B6E"/>
    <w:rsid w:val="008C281F"/>
    <w:rsid w:val="008C3673"/>
    <w:rsid w:val="008C3E26"/>
    <w:rsid w:val="008C4D54"/>
    <w:rsid w:val="008C624D"/>
    <w:rsid w:val="008C6A54"/>
    <w:rsid w:val="008D080E"/>
    <w:rsid w:val="008D0A04"/>
    <w:rsid w:val="008D0F0E"/>
    <w:rsid w:val="008D10F0"/>
    <w:rsid w:val="008D2A0A"/>
    <w:rsid w:val="008D3521"/>
    <w:rsid w:val="008D3601"/>
    <w:rsid w:val="008D40BE"/>
    <w:rsid w:val="008D508E"/>
    <w:rsid w:val="008D6E93"/>
    <w:rsid w:val="008E19F6"/>
    <w:rsid w:val="008E2812"/>
    <w:rsid w:val="008E3CA7"/>
    <w:rsid w:val="008E443B"/>
    <w:rsid w:val="008E4530"/>
    <w:rsid w:val="008E583F"/>
    <w:rsid w:val="008E6A0B"/>
    <w:rsid w:val="008E7877"/>
    <w:rsid w:val="008E79DC"/>
    <w:rsid w:val="008F1775"/>
    <w:rsid w:val="008F1DC5"/>
    <w:rsid w:val="008F20E7"/>
    <w:rsid w:val="008F47EB"/>
    <w:rsid w:val="008F484D"/>
    <w:rsid w:val="008F4A68"/>
    <w:rsid w:val="008F57EA"/>
    <w:rsid w:val="008F63E7"/>
    <w:rsid w:val="008F74F1"/>
    <w:rsid w:val="008F777C"/>
    <w:rsid w:val="008F77BC"/>
    <w:rsid w:val="008F7B34"/>
    <w:rsid w:val="00900AAC"/>
    <w:rsid w:val="009014E4"/>
    <w:rsid w:val="009018D9"/>
    <w:rsid w:val="0090297F"/>
    <w:rsid w:val="00902E45"/>
    <w:rsid w:val="00907CA0"/>
    <w:rsid w:val="00910285"/>
    <w:rsid w:val="009103B9"/>
    <w:rsid w:val="009137C5"/>
    <w:rsid w:val="00914E75"/>
    <w:rsid w:val="00915653"/>
    <w:rsid w:val="0091576C"/>
    <w:rsid w:val="0091593A"/>
    <w:rsid w:val="00916528"/>
    <w:rsid w:val="00916E34"/>
    <w:rsid w:val="00916EF6"/>
    <w:rsid w:val="0092061F"/>
    <w:rsid w:val="00920AC7"/>
    <w:rsid w:val="009220B2"/>
    <w:rsid w:val="0092268C"/>
    <w:rsid w:val="0092381F"/>
    <w:rsid w:val="00923F51"/>
    <w:rsid w:val="009247BE"/>
    <w:rsid w:val="00924E48"/>
    <w:rsid w:val="00924F44"/>
    <w:rsid w:val="00927415"/>
    <w:rsid w:val="009305AC"/>
    <w:rsid w:val="009315B3"/>
    <w:rsid w:val="00935745"/>
    <w:rsid w:val="00935C69"/>
    <w:rsid w:val="009378E9"/>
    <w:rsid w:val="0094050B"/>
    <w:rsid w:val="009406DB"/>
    <w:rsid w:val="00941178"/>
    <w:rsid w:val="009415DA"/>
    <w:rsid w:val="00941A0C"/>
    <w:rsid w:val="00942BF6"/>
    <w:rsid w:val="00942DA7"/>
    <w:rsid w:val="00943946"/>
    <w:rsid w:val="00943E6A"/>
    <w:rsid w:val="00950BA5"/>
    <w:rsid w:val="00951686"/>
    <w:rsid w:val="009527B5"/>
    <w:rsid w:val="00952D90"/>
    <w:rsid w:val="00954EB4"/>
    <w:rsid w:val="00955106"/>
    <w:rsid w:val="009551E2"/>
    <w:rsid w:val="009553F1"/>
    <w:rsid w:val="009559EF"/>
    <w:rsid w:val="009604F6"/>
    <w:rsid w:val="00960B06"/>
    <w:rsid w:val="009611FD"/>
    <w:rsid w:val="00962059"/>
    <w:rsid w:val="009622BC"/>
    <w:rsid w:val="00962A29"/>
    <w:rsid w:val="00964380"/>
    <w:rsid w:val="00964B9C"/>
    <w:rsid w:val="00964C4C"/>
    <w:rsid w:val="00967740"/>
    <w:rsid w:val="00967B7C"/>
    <w:rsid w:val="00967D44"/>
    <w:rsid w:val="0097238A"/>
    <w:rsid w:val="0097254B"/>
    <w:rsid w:val="00972DD7"/>
    <w:rsid w:val="00974A5F"/>
    <w:rsid w:val="00975120"/>
    <w:rsid w:val="00975AFC"/>
    <w:rsid w:val="00976570"/>
    <w:rsid w:val="00980271"/>
    <w:rsid w:val="00981C1F"/>
    <w:rsid w:val="00982AD0"/>
    <w:rsid w:val="00982C68"/>
    <w:rsid w:val="00983753"/>
    <w:rsid w:val="00984040"/>
    <w:rsid w:val="00984F74"/>
    <w:rsid w:val="009858AC"/>
    <w:rsid w:val="00986668"/>
    <w:rsid w:val="00986957"/>
    <w:rsid w:val="00986A04"/>
    <w:rsid w:val="0099184A"/>
    <w:rsid w:val="009925CB"/>
    <w:rsid w:val="0099327B"/>
    <w:rsid w:val="00993C45"/>
    <w:rsid w:val="00994140"/>
    <w:rsid w:val="00994191"/>
    <w:rsid w:val="00996FC5"/>
    <w:rsid w:val="009976CF"/>
    <w:rsid w:val="009A142F"/>
    <w:rsid w:val="009A7023"/>
    <w:rsid w:val="009A73B3"/>
    <w:rsid w:val="009A77A6"/>
    <w:rsid w:val="009B2474"/>
    <w:rsid w:val="009B2891"/>
    <w:rsid w:val="009B30AD"/>
    <w:rsid w:val="009B4E0A"/>
    <w:rsid w:val="009B5676"/>
    <w:rsid w:val="009C01AB"/>
    <w:rsid w:val="009C08EB"/>
    <w:rsid w:val="009C1584"/>
    <w:rsid w:val="009C1E90"/>
    <w:rsid w:val="009C3EA1"/>
    <w:rsid w:val="009C40DE"/>
    <w:rsid w:val="009C5850"/>
    <w:rsid w:val="009C61E9"/>
    <w:rsid w:val="009C6793"/>
    <w:rsid w:val="009C7A05"/>
    <w:rsid w:val="009C7AE2"/>
    <w:rsid w:val="009D1500"/>
    <w:rsid w:val="009D195B"/>
    <w:rsid w:val="009D21A7"/>
    <w:rsid w:val="009D2E4B"/>
    <w:rsid w:val="009D2F1C"/>
    <w:rsid w:val="009D3896"/>
    <w:rsid w:val="009D3C1B"/>
    <w:rsid w:val="009D41CC"/>
    <w:rsid w:val="009D42E9"/>
    <w:rsid w:val="009D4A0A"/>
    <w:rsid w:val="009D4A71"/>
    <w:rsid w:val="009D50C7"/>
    <w:rsid w:val="009D5DDA"/>
    <w:rsid w:val="009D6177"/>
    <w:rsid w:val="009E10AF"/>
    <w:rsid w:val="009E2F58"/>
    <w:rsid w:val="009E39FD"/>
    <w:rsid w:val="009E5756"/>
    <w:rsid w:val="009E5EC4"/>
    <w:rsid w:val="009E6DC9"/>
    <w:rsid w:val="009E7CEA"/>
    <w:rsid w:val="009E7FE4"/>
    <w:rsid w:val="009F020A"/>
    <w:rsid w:val="009F21D4"/>
    <w:rsid w:val="009F269B"/>
    <w:rsid w:val="009F2F4C"/>
    <w:rsid w:val="009F38DB"/>
    <w:rsid w:val="009F4C94"/>
    <w:rsid w:val="009F4D56"/>
    <w:rsid w:val="009F5B7A"/>
    <w:rsid w:val="009F5FCD"/>
    <w:rsid w:val="009F720C"/>
    <w:rsid w:val="00A0000B"/>
    <w:rsid w:val="00A016C6"/>
    <w:rsid w:val="00A02F44"/>
    <w:rsid w:val="00A10504"/>
    <w:rsid w:val="00A10BBF"/>
    <w:rsid w:val="00A12E00"/>
    <w:rsid w:val="00A12EA2"/>
    <w:rsid w:val="00A1563C"/>
    <w:rsid w:val="00A1570C"/>
    <w:rsid w:val="00A2483F"/>
    <w:rsid w:val="00A2596E"/>
    <w:rsid w:val="00A3102C"/>
    <w:rsid w:val="00A35528"/>
    <w:rsid w:val="00A359DD"/>
    <w:rsid w:val="00A36069"/>
    <w:rsid w:val="00A367FA"/>
    <w:rsid w:val="00A372CB"/>
    <w:rsid w:val="00A37BFB"/>
    <w:rsid w:val="00A4208D"/>
    <w:rsid w:val="00A428E6"/>
    <w:rsid w:val="00A43DD5"/>
    <w:rsid w:val="00A452FE"/>
    <w:rsid w:val="00A465B3"/>
    <w:rsid w:val="00A47C36"/>
    <w:rsid w:val="00A50365"/>
    <w:rsid w:val="00A50678"/>
    <w:rsid w:val="00A51B8C"/>
    <w:rsid w:val="00A521DF"/>
    <w:rsid w:val="00A53A09"/>
    <w:rsid w:val="00A543D0"/>
    <w:rsid w:val="00A560C7"/>
    <w:rsid w:val="00A56A4F"/>
    <w:rsid w:val="00A60D3B"/>
    <w:rsid w:val="00A618F0"/>
    <w:rsid w:val="00A64BA7"/>
    <w:rsid w:val="00A654F6"/>
    <w:rsid w:val="00A667E8"/>
    <w:rsid w:val="00A66C5F"/>
    <w:rsid w:val="00A67249"/>
    <w:rsid w:val="00A71E1F"/>
    <w:rsid w:val="00A73EA9"/>
    <w:rsid w:val="00A73F6A"/>
    <w:rsid w:val="00A74640"/>
    <w:rsid w:val="00A76A27"/>
    <w:rsid w:val="00A81663"/>
    <w:rsid w:val="00A83674"/>
    <w:rsid w:val="00A84AFE"/>
    <w:rsid w:val="00A85A58"/>
    <w:rsid w:val="00A85EE6"/>
    <w:rsid w:val="00A90720"/>
    <w:rsid w:val="00A9125C"/>
    <w:rsid w:val="00A912F7"/>
    <w:rsid w:val="00A91411"/>
    <w:rsid w:val="00A9211D"/>
    <w:rsid w:val="00A92453"/>
    <w:rsid w:val="00A930A3"/>
    <w:rsid w:val="00A936E0"/>
    <w:rsid w:val="00A93CA9"/>
    <w:rsid w:val="00A93D92"/>
    <w:rsid w:val="00A93E50"/>
    <w:rsid w:val="00A9561E"/>
    <w:rsid w:val="00A95D6B"/>
    <w:rsid w:val="00AA0A16"/>
    <w:rsid w:val="00AA1446"/>
    <w:rsid w:val="00AA441A"/>
    <w:rsid w:val="00AA547F"/>
    <w:rsid w:val="00AA5547"/>
    <w:rsid w:val="00AA5FD2"/>
    <w:rsid w:val="00AA672F"/>
    <w:rsid w:val="00AA7D3C"/>
    <w:rsid w:val="00AA7FCA"/>
    <w:rsid w:val="00AB49F4"/>
    <w:rsid w:val="00AB70C9"/>
    <w:rsid w:val="00AB7585"/>
    <w:rsid w:val="00AC19B5"/>
    <w:rsid w:val="00AC1F0C"/>
    <w:rsid w:val="00AC2C24"/>
    <w:rsid w:val="00AC339B"/>
    <w:rsid w:val="00AC340F"/>
    <w:rsid w:val="00AC36DA"/>
    <w:rsid w:val="00AC54D8"/>
    <w:rsid w:val="00AC6405"/>
    <w:rsid w:val="00AC79DA"/>
    <w:rsid w:val="00AC7BB9"/>
    <w:rsid w:val="00AC7EB3"/>
    <w:rsid w:val="00AD0236"/>
    <w:rsid w:val="00AD2BD5"/>
    <w:rsid w:val="00AD2FEE"/>
    <w:rsid w:val="00AD3201"/>
    <w:rsid w:val="00AD32D2"/>
    <w:rsid w:val="00AD500C"/>
    <w:rsid w:val="00AD5198"/>
    <w:rsid w:val="00AD5343"/>
    <w:rsid w:val="00AD5789"/>
    <w:rsid w:val="00AD78C0"/>
    <w:rsid w:val="00AE075C"/>
    <w:rsid w:val="00AE2224"/>
    <w:rsid w:val="00AE51B8"/>
    <w:rsid w:val="00AE538B"/>
    <w:rsid w:val="00AE5458"/>
    <w:rsid w:val="00AE59A0"/>
    <w:rsid w:val="00AE5DFE"/>
    <w:rsid w:val="00AE5FF4"/>
    <w:rsid w:val="00AF0255"/>
    <w:rsid w:val="00AF107B"/>
    <w:rsid w:val="00AF12E1"/>
    <w:rsid w:val="00AF387B"/>
    <w:rsid w:val="00AF3A98"/>
    <w:rsid w:val="00AF3AAB"/>
    <w:rsid w:val="00AF45C9"/>
    <w:rsid w:val="00AF47C0"/>
    <w:rsid w:val="00AF569A"/>
    <w:rsid w:val="00AF7F49"/>
    <w:rsid w:val="00B009BA"/>
    <w:rsid w:val="00B00CC3"/>
    <w:rsid w:val="00B048EE"/>
    <w:rsid w:val="00B0580A"/>
    <w:rsid w:val="00B05CF1"/>
    <w:rsid w:val="00B05F48"/>
    <w:rsid w:val="00B064DF"/>
    <w:rsid w:val="00B06781"/>
    <w:rsid w:val="00B074AE"/>
    <w:rsid w:val="00B1050A"/>
    <w:rsid w:val="00B10816"/>
    <w:rsid w:val="00B10894"/>
    <w:rsid w:val="00B11537"/>
    <w:rsid w:val="00B1218D"/>
    <w:rsid w:val="00B13285"/>
    <w:rsid w:val="00B14D52"/>
    <w:rsid w:val="00B1530A"/>
    <w:rsid w:val="00B21314"/>
    <w:rsid w:val="00B22177"/>
    <w:rsid w:val="00B23231"/>
    <w:rsid w:val="00B24F87"/>
    <w:rsid w:val="00B265D6"/>
    <w:rsid w:val="00B279BB"/>
    <w:rsid w:val="00B30395"/>
    <w:rsid w:val="00B3221A"/>
    <w:rsid w:val="00B34897"/>
    <w:rsid w:val="00B35614"/>
    <w:rsid w:val="00B35B44"/>
    <w:rsid w:val="00B366D6"/>
    <w:rsid w:val="00B40959"/>
    <w:rsid w:val="00B41A5C"/>
    <w:rsid w:val="00B43C35"/>
    <w:rsid w:val="00B5194D"/>
    <w:rsid w:val="00B528BF"/>
    <w:rsid w:val="00B52CF9"/>
    <w:rsid w:val="00B600EE"/>
    <w:rsid w:val="00B636D2"/>
    <w:rsid w:val="00B639A9"/>
    <w:rsid w:val="00B65A8F"/>
    <w:rsid w:val="00B66E0F"/>
    <w:rsid w:val="00B70310"/>
    <w:rsid w:val="00B70DAD"/>
    <w:rsid w:val="00B71BB3"/>
    <w:rsid w:val="00B71DA6"/>
    <w:rsid w:val="00B727E4"/>
    <w:rsid w:val="00B72F30"/>
    <w:rsid w:val="00B74114"/>
    <w:rsid w:val="00B7499B"/>
    <w:rsid w:val="00B758A8"/>
    <w:rsid w:val="00B771FE"/>
    <w:rsid w:val="00B80DE3"/>
    <w:rsid w:val="00B8111C"/>
    <w:rsid w:val="00B81499"/>
    <w:rsid w:val="00B81AFE"/>
    <w:rsid w:val="00B81E74"/>
    <w:rsid w:val="00B827C0"/>
    <w:rsid w:val="00B82B2E"/>
    <w:rsid w:val="00B847D6"/>
    <w:rsid w:val="00B84E56"/>
    <w:rsid w:val="00B85234"/>
    <w:rsid w:val="00B8567C"/>
    <w:rsid w:val="00B86625"/>
    <w:rsid w:val="00B87FE2"/>
    <w:rsid w:val="00B906CC"/>
    <w:rsid w:val="00B91075"/>
    <w:rsid w:val="00B91797"/>
    <w:rsid w:val="00B9319A"/>
    <w:rsid w:val="00B932CE"/>
    <w:rsid w:val="00B932EC"/>
    <w:rsid w:val="00B934E2"/>
    <w:rsid w:val="00B9391F"/>
    <w:rsid w:val="00B948A3"/>
    <w:rsid w:val="00B95F28"/>
    <w:rsid w:val="00B96A94"/>
    <w:rsid w:val="00B96AA3"/>
    <w:rsid w:val="00BA2C8C"/>
    <w:rsid w:val="00BA3758"/>
    <w:rsid w:val="00BA3DC3"/>
    <w:rsid w:val="00BA6AD5"/>
    <w:rsid w:val="00BA6E67"/>
    <w:rsid w:val="00BB094B"/>
    <w:rsid w:val="00BB0ADB"/>
    <w:rsid w:val="00BB19A3"/>
    <w:rsid w:val="00BB21E5"/>
    <w:rsid w:val="00BB31A8"/>
    <w:rsid w:val="00BB6469"/>
    <w:rsid w:val="00BC0CDA"/>
    <w:rsid w:val="00BC1C92"/>
    <w:rsid w:val="00BC2C9A"/>
    <w:rsid w:val="00BC35F6"/>
    <w:rsid w:val="00BC3E5B"/>
    <w:rsid w:val="00BC6194"/>
    <w:rsid w:val="00BC62A5"/>
    <w:rsid w:val="00BC68D5"/>
    <w:rsid w:val="00BC7D21"/>
    <w:rsid w:val="00BD19E9"/>
    <w:rsid w:val="00BD1DF4"/>
    <w:rsid w:val="00BD2408"/>
    <w:rsid w:val="00BD560A"/>
    <w:rsid w:val="00BD694F"/>
    <w:rsid w:val="00BE1042"/>
    <w:rsid w:val="00BE12B3"/>
    <w:rsid w:val="00BE4380"/>
    <w:rsid w:val="00BE57E7"/>
    <w:rsid w:val="00BE63A0"/>
    <w:rsid w:val="00BE7AE9"/>
    <w:rsid w:val="00BF07EF"/>
    <w:rsid w:val="00BF0DF3"/>
    <w:rsid w:val="00BF3136"/>
    <w:rsid w:val="00BF3704"/>
    <w:rsid w:val="00BF3D5E"/>
    <w:rsid w:val="00BF4D03"/>
    <w:rsid w:val="00BF6730"/>
    <w:rsid w:val="00C03323"/>
    <w:rsid w:val="00C03925"/>
    <w:rsid w:val="00C04AF4"/>
    <w:rsid w:val="00C05691"/>
    <w:rsid w:val="00C0714F"/>
    <w:rsid w:val="00C07923"/>
    <w:rsid w:val="00C1131C"/>
    <w:rsid w:val="00C123B6"/>
    <w:rsid w:val="00C1292C"/>
    <w:rsid w:val="00C13FAA"/>
    <w:rsid w:val="00C149A9"/>
    <w:rsid w:val="00C14B69"/>
    <w:rsid w:val="00C162AF"/>
    <w:rsid w:val="00C169E6"/>
    <w:rsid w:val="00C215FD"/>
    <w:rsid w:val="00C22650"/>
    <w:rsid w:val="00C22B82"/>
    <w:rsid w:val="00C239B0"/>
    <w:rsid w:val="00C23F5E"/>
    <w:rsid w:val="00C250B3"/>
    <w:rsid w:val="00C2661D"/>
    <w:rsid w:val="00C276C9"/>
    <w:rsid w:val="00C27AF4"/>
    <w:rsid w:val="00C302E3"/>
    <w:rsid w:val="00C32041"/>
    <w:rsid w:val="00C328AE"/>
    <w:rsid w:val="00C3503F"/>
    <w:rsid w:val="00C37E76"/>
    <w:rsid w:val="00C40993"/>
    <w:rsid w:val="00C41CDE"/>
    <w:rsid w:val="00C41D3B"/>
    <w:rsid w:val="00C42065"/>
    <w:rsid w:val="00C422F3"/>
    <w:rsid w:val="00C44E3C"/>
    <w:rsid w:val="00C46073"/>
    <w:rsid w:val="00C46E86"/>
    <w:rsid w:val="00C47942"/>
    <w:rsid w:val="00C47ADA"/>
    <w:rsid w:val="00C47DC9"/>
    <w:rsid w:val="00C5010B"/>
    <w:rsid w:val="00C5073A"/>
    <w:rsid w:val="00C50E4B"/>
    <w:rsid w:val="00C5120B"/>
    <w:rsid w:val="00C526C5"/>
    <w:rsid w:val="00C536B1"/>
    <w:rsid w:val="00C5615D"/>
    <w:rsid w:val="00C56298"/>
    <w:rsid w:val="00C565CF"/>
    <w:rsid w:val="00C5721E"/>
    <w:rsid w:val="00C60113"/>
    <w:rsid w:val="00C60974"/>
    <w:rsid w:val="00C62360"/>
    <w:rsid w:val="00C65528"/>
    <w:rsid w:val="00C67C4B"/>
    <w:rsid w:val="00C7091F"/>
    <w:rsid w:val="00C70E70"/>
    <w:rsid w:val="00C719EA"/>
    <w:rsid w:val="00C74434"/>
    <w:rsid w:val="00C753C5"/>
    <w:rsid w:val="00C7683B"/>
    <w:rsid w:val="00C77577"/>
    <w:rsid w:val="00C7757B"/>
    <w:rsid w:val="00C802F6"/>
    <w:rsid w:val="00C80372"/>
    <w:rsid w:val="00C80A0E"/>
    <w:rsid w:val="00C811B3"/>
    <w:rsid w:val="00C83309"/>
    <w:rsid w:val="00C83A18"/>
    <w:rsid w:val="00C8439D"/>
    <w:rsid w:val="00C858CB"/>
    <w:rsid w:val="00C87060"/>
    <w:rsid w:val="00C8715A"/>
    <w:rsid w:val="00C91245"/>
    <w:rsid w:val="00C919C6"/>
    <w:rsid w:val="00C92CFC"/>
    <w:rsid w:val="00C933FF"/>
    <w:rsid w:val="00C9397F"/>
    <w:rsid w:val="00C95053"/>
    <w:rsid w:val="00C96F38"/>
    <w:rsid w:val="00C973DF"/>
    <w:rsid w:val="00CA0BBA"/>
    <w:rsid w:val="00CA11CA"/>
    <w:rsid w:val="00CA16F9"/>
    <w:rsid w:val="00CA21DF"/>
    <w:rsid w:val="00CA2986"/>
    <w:rsid w:val="00CA3826"/>
    <w:rsid w:val="00CB0472"/>
    <w:rsid w:val="00CB102E"/>
    <w:rsid w:val="00CB15AA"/>
    <w:rsid w:val="00CB29ED"/>
    <w:rsid w:val="00CB2B73"/>
    <w:rsid w:val="00CB30B9"/>
    <w:rsid w:val="00CB515C"/>
    <w:rsid w:val="00CB57FA"/>
    <w:rsid w:val="00CB7BA4"/>
    <w:rsid w:val="00CC046F"/>
    <w:rsid w:val="00CC0A88"/>
    <w:rsid w:val="00CC0D9A"/>
    <w:rsid w:val="00CC2358"/>
    <w:rsid w:val="00CC255E"/>
    <w:rsid w:val="00CC318E"/>
    <w:rsid w:val="00CC3EEE"/>
    <w:rsid w:val="00CC6BCC"/>
    <w:rsid w:val="00CC7159"/>
    <w:rsid w:val="00CC7259"/>
    <w:rsid w:val="00CC779B"/>
    <w:rsid w:val="00CD053B"/>
    <w:rsid w:val="00CD06DD"/>
    <w:rsid w:val="00CD0B4C"/>
    <w:rsid w:val="00CD1472"/>
    <w:rsid w:val="00CD1543"/>
    <w:rsid w:val="00CD2E37"/>
    <w:rsid w:val="00CD4459"/>
    <w:rsid w:val="00CD62D5"/>
    <w:rsid w:val="00CD74E7"/>
    <w:rsid w:val="00CE0883"/>
    <w:rsid w:val="00CE0F20"/>
    <w:rsid w:val="00CE3501"/>
    <w:rsid w:val="00CE3547"/>
    <w:rsid w:val="00CE3CD2"/>
    <w:rsid w:val="00CE47D7"/>
    <w:rsid w:val="00CE54FB"/>
    <w:rsid w:val="00CE6CEB"/>
    <w:rsid w:val="00CE755C"/>
    <w:rsid w:val="00CE7F26"/>
    <w:rsid w:val="00CF10F1"/>
    <w:rsid w:val="00CF1FC0"/>
    <w:rsid w:val="00CF38E4"/>
    <w:rsid w:val="00CF5230"/>
    <w:rsid w:val="00CF5CD1"/>
    <w:rsid w:val="00D01796"/>
    <w:rsid w:val="00D01FC8"/>
    <w:rsid w:val="00D0366C"/>
    <w:rsid w:val="00D03727"/>
    <w:rsid w:val="00D04485"/>
    <w:rsid w:val="00D07686"/>
    <w:rsid w:val="00D1039E"/>
    <w:rsid w:val="00D104A8"/>
    <w:rsid w:val="00D105A4"/>
    <w:rsid w:val="00D112DD"/>
    <w:rsid w:val="00D11772"/>
    <w:rsid w:val="00D1485D"/>
    <w:rsid w:val="00D14C12"/>
    <w:rsid w:val="00D14FD1"/>
    <w:rsid w:val="00D230FE"/>
    <w:rsid w:val="00D23E4E"/>
    <w:rsid w:val="00D23FA7"/>
    <w:rsid w:val="00D24469"/>
    <w:rsid w:val="00D24C92"/>
    <w:rsid w:val="00D26108"/>
    <w:rsid w:val="00D26268"/>
    <w:rsid w:val="00D26689"/>
    <w:rsid w:val="00D266C3"/>
    <w:rsid w:val="00D26D3B"/>
    <w:rsid w:val="00D27363"/>
    <w:rsid w:val="00D3037B"/>
    <w:rsid w:val="00D3046E"/>
    <w:rsid w:val="00D32024"/>
    <w:rsid w:val="00D32400"/>
    <w:rsid w:val="00D33C73"/>
    <w:rsid w:val="00D33D36"/>
    <w:rsid w:val="00D36068"/>
    <w:rsid w:val="00D369E4"/>
    <w:rsid w:val="00D372E4"/>
    <w:rsid w:val="00D40781"/>
    <w:rsid w:val="00D407EB"/>
    <w:rsid w:val="00D41AC7"/>
    <w:rsid w:val="00D41C03"/>
    <w:rsid w:val="00D41FCD"/>
    <w:rsid w:val="00D42C35"/>
    <w:rsid w:val="00D43744"/>
    <w:rsid w:val="00D4505D"/>
    <w:rsid w:val="00D460AE"/>
    <w:rsid w:val="00D472F5"/>
    <w:rsid w:val="00D47EDA"/>
    <w:rsid w:val="00D51FBC"/>
    <w:rsid w:val="00D5284A"/>
    <w:rsid w:val="00D5341B"/>
    <w:rsid w:val="00D53C48"/>
    <w:rsid w:val="00D53D93"/>
    <w:rsid w:val="00D548A3"/>
    <w:rsid w:val="00D573B6"/>
    <w:rsid w:val="00D600B6"/>
    <w:rsid w:val="00D60A02"/>
    <w:rsid w:val="00D61807"/>
    <w:rsid w:val="00D62119"/>
    <w:rsid w:val="00D6372A"/>
    <w:rsid w:val="00D63DE8"/>
    <w:rsid w:val="00D64E91"/>
    <w:rsid w:val="00D7052D"/>
    <w:rsid w:val="00D7311D"/>
    <w:rsid w:val="00D736BC"/>
    <w:rsid w:val="00D750A0"/>
    <w:rsid w:val="00D765A5"/>
    <w:rsid w:val="00D77111"/>
    <w:rsid w:val="00D7743A"/>
    <w:rsid w:val="00D81C05"/>
    <w:rsid w:val="00D82D04"/>
    <w:rsid w:val="00D82DA8"/>
    <w:rsid w:val="00D855CB"/>
    <w:rsid w:val="00D862C0"/>
    <w:rsid w:val="00D864F0"/>
    <w:rsid w:val="00D86A98"/>
    <w:rsid w:val="00D919D8"/>
    <w:rsid w:val="00D934BE"/>
    <w:rsid w:val="00D94A3D"/>
    <w:rsid w:val="00D94C52"/>
    <w:rsid w:val="00D94E06"/>
    <w:rsid w:val="00D957E0"/>
    <w:rsid w:val="00D9705E"/>
    <w:rsid w:val="00D979DF"/>
    <w:rsid w:val="00DA05FD"/>
    <w:rsid w:val="00DA0AF3"/>
    <w:rsid w:val="00DA0E37"/>
    <w:rsid w:val="00DA343C"/>
    <w:rsid w:val="00DA3689"/>
    <w:rsid w:val="00DA5244"/>
    <w:rsid w:val="00DA592C"/>
    <w:rsid w:val="00DA798C"/>
    <w:rsid w:val="00DB67B5"/>
    <w:rsid w:val="00DC262E"/>
    <w:rsid w:val="00DC3F64"/>
    <w:rsid w:val="00DC468D"/>
    <w:rsid w:val="00DD1140"/>
    <w:rsid w:val="00DD192A"/>
    <w:rsid w:val="00DD3469"/>
    <w:rsid w:val="00DD5B3F"/>
    <w:rsid w:val="00DD6118"/>
    <w:rsid w:val="00DE1B43"/>
    <w:rsid w:val="00DE4531"/>
    <w:rsid w:val="00DE486E"/>
    <w:rsid w:val="00DE668F"/>
    <w:rsid w:val="00DE67CC"/>
    <w:rsid w:val="00DF0144"/>
    <w:rsid w:val="00DF0975"/>
    <w:rsid w:val="00DF2CD8"/>
    <w:rsid w:val="00DF36EF"/>
    <w:rsid w:val="00DF3855"/>
    <w:rsid w:val="00DF3CE8"/>
    <w:rsid w:val="00DF46F4"/>
    <w:rsid w:val="00DF473A"/>
    <w:rsid w:val="00DF5126"/>
    <w:rsid w:val="00DF7302"/>
    <w:rsid w:val="00DF762A"/>
    <w:rsid w:val="00DF7D9A"/>
    <w:rsid w:val="00E009FB"/>
    <w:rsid w:val="00E026AF"/>
    <w:rsid w:val="00E04E16"/>
    <w:rsid w:val="00E05CDA"/>
    <w:rsid w:val="00E0600B"/>
    <w:rsid w:val="00E06051"/>
    <w:rsid w:val="00E07FB3"/>
    <w:rsid w:val="00E10241"/>
    <w:rsid w:val="00E11836"/>
    <w:rsid w:val="00E13766"/>
    <w:rsid w:val="00E16021"/>
    <w:rsid w:val="00E2011F"/>
    <w:rsid w:val="00E20401"/>
    <w:rsid w:val="00E21FEC"/>
    <w:rsid w:val="00E223CF"/>
    <w:rsid w:val="00E225EB"/>
    <w:rsid w:val="00E22C4A"/>
    <w:rsid w:val="00E2352B"/>
    <w:rsid w:val="00E25B12"/>
    <w:rsid w:val="00E267B3"/>
    <w:rsid w:val="00E30C8E"/>
    <w:rsid w:val="00E32A18"/>
    <w:rsid w:val="00E330E0"/>
    <w:rsid w:val="00E36D7D"/>
    <w:rsid w:val="00E37023"/>
    <w:rsid w:val="00E37A77"/>
    <w:rsid w:val="00E37ECE"/>
    <w:rsid w:val="00E416A2"/>
    <w:rsid w:val="00E44DF0"/>
    <w:rsid w:val="00E4525F"/>
    <w:rsid w:val="00E459E5"/>
    <w:rsid w:val="00E4625B"/>
    <w:rsid w:val="00E46A65"/>
    <w:rsid w:val="00E51233"/>
    <w:rsid w:val="00E51370"/>
    <w:rsid w:val="00E53CAB"/>
    <w:rsid w:val="00E540FD"/>
    <w:rsid w:val="00E54248"/>
    <w:rsid w:val="00E57972"/>
    <w:rsid w:val="00E57AB2"/>
    <w:rsid w:val="00E57C56"/>
    <w:rsid w:val="00E6352F"/>
    <w:rsid w:val="00E66BC6"/>
    <w:rsid w:val="00E6709D"/>
    <w:rsid w:val="00E67EE9"/>
    <w:rsid w:val="00E702EE"/>
    <w:rsid w:val="00E70775"/>
    <w:rsid w:val="00E728A8"/>
    <w:rsid w:val="00E72F78"/>
    <w:rsid w:val="00E74270"/>
    <w:rsid w:val="00E75866"/>
    <w:rsid w:val="00E760EB"/>
    <w:rsid w:val="00E76616"/>
    <w:rsid w:val="00E76D90"/>
    <w:rsid w:val="00E803EE"/>
    <w:rsid w:val="00E804E9"/>
    <w:rsid w:val="00E80CF5"/>
    <w:rsid w:val="00E8128A"/>
    <w:rsid w:val="00E817D0"/>
    <w:rsid w:val="00E82BFF"/>
    <w:rsid w:val="00E82E17"/>
    <w:rsid w:val="00E83473"/>
    <w:rsid w:val="00E87126"/>
    <w:rsid w:val="00E90C58"/>
    <w:rsid w:val="00E91D9A"/>
    <w:rsid w:val="00E91E8B"/>
    <w:rsid w:val="00E92264"/>
    <w:rsid w:val="00E9490B"/>
    <w:rsid w:val="00E960E5"/>
    <w:rsid w:val="00E9665F"/>
    <w:rsid w:val="00E96CF4"/>
    <w:rsid w:val="00E97DC2"/>
    <w:rsid w:val="00EA05C5"/>
    <w:rsid w:val="00EA0EBE"/>
    <w:rsid w:val="00EA1B8B"/>
    <w:rsid w:val="00EA20FD"/>
    <w:rsid w:val="00EA3651"/>
    <w:rsid w:val="00EA3EE5"/>
    <w:rsid w:val="00EA540D"/>
    <w:rsid w:val="00EA54A6"/>
    <w:rsid w:val="00EA57AD"/>
    <w:rsid w:val="00EA7AD6"/>
    <w:rsid w:val="00EB0967"/>
    <w:rsid w:val="00EB1474"/>
    <w:rsid w:val="00EB1E8E"/>
    <w:rsid w:val="00EB286B"/>
    <w:rsid w:val="00EB3D64"/>
    <w:rsid w:val="00EB4701"/>
    <w:rsid w:val="00EB4A50"/>
    <w:rsid w:val="00EB5C5D"/>
    <w:rsid w:val="00EB6AED"/>
    <w:rsid w:val="00EC02C7"/>
    <w:rsid w:val="00EC0EF0"/>
    <w:rsid w:val="00EC1499"/>
    <w:rsid w:val="00EC2300"/>
    <w:rsid w:val="00EC4D62"/>
    <w:rsid w:val="00EC559D"/>
    <w:rsid w:val="00EC5F7C"/>
    <w:rsid w:val="00EC7DD1"/>
    <w:rsid w:val="00ED027E"/>
    <w:rsid w:val="00ED1108"/>
    <w:rsid w:val="00ED138A"/>
    <w:rsid w:val="00ED1CB0"/>
    <w:rsid w:val="00ED25CA"/>
    <w:rsid w:val="00EE09E2"/>
    <w:rsid w:val="00EE1287"/>
    <w:rsid w:val="00EE3D12"/>
    <w:rsid w:val="00EE42C0"/>
    <w:rsid w:val="00EE4FAD"/>
    <w:rsid w:val="00EE52B6"/>
    <w:rsid w:val="00EE5369"/>
    <w:rsid w:val="00EE558F"/>
    <w:rsid w:val="00EE60D2"/>
    <w:rsid w:val="00EF018E"/>
    <w:rsid w:val="00EF0A6E"/>
    <w:rsid w:val="00EF5C33"/>
    <w:rsid w:val="00EF657D"/>
    <w:rsid w:val="00EF6CD2"/>
    <w:rsid w:val="00F02341"/>
    <w:rsid w:val="00F02D83"/>
    <w:rsid w:val="00F04AC2"/>
    <w:rsid w:val="00F072BC"/>
    <w:rsid w:val="00F07FB5"/>
    <w:rsid w:val="00F11F8B"/>
    <w:rsid w:val="00F12C6F"/>
    <w:rsid w:val="00F13F19"/>
    <w:rsid w:val="00F1441B"/>
    <w:rsid w:val="00F15309"/>
    <w:rsid w:val="00F178D3"/>
    <w:rsid w:val="00F17DCE"/>
    <w:rsid w:val="00F20A7A"/>
    <w:rsid w:val="00F20CD7"/>
    <w:rsid w:val="00F21D2C"/>
    <w:rsid w:val="00F21DED"/>
    <w:rsid w:val="00F223BD"/>
    <w:rsid w:val="00F250F4"/>
    <w:rsid w:val="00F25CAA"/>
    <w:rsid w:val="00F266FF"/>
    <w:rsid w:val="00F2719A"/>
    <w:rsid w:val="00F271C6"/>
    <w:rsid w:val="00F31F80"/>
    <w:rsid w:val="00F3259F"/>
    <w:rsid w:val="00F327E2"/>
    <w:rsid w:val="00F35FCC"/>
    <w:rsid w:val="00F40051"/>
    <w:rsid w:val="00F4088B"/>
    <w:rsid w:val="00F408BD"/>
    <w:rsid w:val="00F40FFD"/>
    <w:rsid w:val="00F412FE"/>
    <w:rsid w:val="00F42671"/>
    <w:rsid w:val="00F47F2A"/>
    <w:rsid w:val="00F5096B"/>
    <w:rsid w:val="00F50B50"/>
    <w:rsid w:val="00F52DBC"/>
    <w:rsid w:val="00F5639C"/>
    <w:rsid w:val="00F57119"/>
    <w:rsid w:val="00F573B5"/>
    <w:rsid w:val="00F6030E"/>
    <w:rsid w:val="00F605AD"/>
    <w:rsid w:val="00F65075"/>
    <w:rsid w:val="00F67488"/>
    <w:rsid w:val="00F71D24"/>
    <w:rsid w:val="00F71D40"/>
    <w:rsid w:val="00F72321"/>
    <w:rsid w:val="00F7245A"/>
    <w:rsid w:val="00F72900"/>
    <w:rsid w:val="00F75A19"/>
    <w:rsid w:val="00F76B8F"/>
    <w:rsid w:val="00F76F8E"/>
    <w:rsid w:val="00F80427"/>
    <w:rsid w:val="00F80D01"/>
    <w:rsid w:val="00F8202C"/>
    <w:rsid w:val="00F82788"/>
    <w:rsid w:val="00F82A32"/>
    <w:rsid w:val="00F82FF3"/>
    <w:rsid w:val="00F83FA6"/>
    <w:rsid w:val="00F84030"/>
    <w:rsid w:val="00F84437"/>
    <w:rsid w:val="00F853EF"/>
    <w:rsid w:val="00F875E8"/>
    <w:rsid w:val="00F938D1"/>
    <w:rsid w:val="00F94B0F"/>
    <w:rsid w:val="00F964F9"/>
    <w:rsid w:val="00F97483"/>
    <w:rsid w:val="00FA0AC5"/>
    <w:rsid w:val="00FA1224"/>
    <w:rsid w:val="00FA2CC1"/>
    <w:rsid w:val="00FA522D"/>
    <w:rsid w:val="00FA5EE6"/>
    <w:rsid w:val="00FA7EC1"/>
    <w:rsid w:val="00FB00E5"/>
    <w:rsid w:val="00FB0541"/>
    <w:rsid w:val="00FB0629"/>
    <w:rsid w:val="00FB258E"/>
    <w:rsid w:val="00FB2AAB"/>
    <w:rsid w:val="00FB6E4D"/>
    <w:rsid w:val="00FB7411"/>
    <w:rsid w:val="00FB7D31"/>
    <w:rsid w:val="00FC0BFB"/>
    <w:rsid w:val="00FC0EC2"/>
    <w:rsid w:val="00FC2993"/>
    <w:rsid w:val="00FC5603"/>
    <w:rsid w:val="00FC5EFA"/>
    <w:rsid w:val="00FC5FD1"/>
    <w:rsid w:val="00FC6EDE"/>
    <w:rsid w:val="00FC7D06"/>
    <w:rsid w:val="00FD0423"/>
    <w:rsid w:val="00FD0D94"/>
    <w:rsid w:val="00FD4492"/>
    <w:rsid w:val="00FD5487"/>
    <w:rsid w:val="00FD5D07"/>
    <w:rsid w:val="00FD7765"/>
    <w:rsid w:val="00FD7F9C"/>
    <w:rsid w:val="00FE1374"/>
    <w:rsid w:val="00FE1CD3"/>
    <w:rsid w:val="00FE1DDE"/>
    <w:rsid w:val="00FE3011"/>
    <w:rsid w:val="00FE3099"/>
    <w:rsid w:val="00FE3B0C"/>
    <w:rsid w:val="00FE5333"/>
    <w:rsid w:val="00FE5BE0"/>
    <w:rsid w:val="00FE6908"/>
    <w:rsid w:val="00FF130B"/>
    <w:rsid w:val="00FF197D"/>
    <w:rsid w:val="00FF1BBD"/>
    <w:rsid w:val="00FF1E0A"/>
    <w:rsid w:val="00FF1E91"/>
    <w:rsid w:val="00FF2F0E"/>
    <w:rsid w:val="00FF2F1D"/>
    <w:rsid w:val="00FF3521"/>
    <w:rsid w:val="00FF57AC"/>
    <w:rsid w:val="00FF617C"/>
    <w:rsid w:val="00FF6926"/>
    <w:rsid w:val="00FF6E35"/>
    <w:rsid w:val="00FF6F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CFFB7E"/>
  <w15:chartTrackingRefBased/>
  <w15:docId w15:val="{60402227-E5E0-4144-95CB-0B56F79A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link w:val="Titre1Car"/>
    <w:qFormat/>
    <w:pPr>
      <w:keepNext/>
      <w:tabs>
        <w:tab w:val="left" w:pos="7280"/>
        <w:tab w:val="right" w:leader="dot" w:pos="8760"/>
      </w:tabs>
      <w:spacing w:line="360" w:lineRule="atLeast"/>
      <w:ind w:left="1780"/>
      <w:outlineLvl w:val="0"/>
    </w:pPr>
    <w:rPr>
      <w:sz w:val="24"/>
      <w:szCs w:val="24"/>
      <w:lang w:val="x-none" w:eastAsia="x-none"/>
    </w:rPr>
  </w:style>
  <w:style w:type="paragraph" w:styleId="Titre2">
    <w:name w:val="heading 2"/>
    <w:basedOn w:val="Normal"/>
    <w:next w:val="Normal"/>
    <w:link w:val="Titre2Car"/>
    <w:uiPriority w:val="9"/>
    <w:qFormat/>
    <w:pPr>
      <w:keepNext/>
      <w:ind w:left="708"/>
      <w:jc w:val="right"/>
      <w:outlineLvl w:val="1"/>
    </w:pPr>
    <w:rPr>
      <w:b/>
      <w:bCs/>
      <w:sz w:val="24"/>
      <w:szCs w:val="24"/>
      <w:lang w:val="x-none" w:eastAsia="x-none"/>
    </w:rPr>
  </w:style>
  <w:style w:type="paragraph" w:styleId="Titre3">
    <w:name w:val="heading 3"/>
    <w:basedOn w:val="Normal"/>
    <w:next w:val="Normal"/>
    <w:qFormat/>
    <w:pPr>
      <w:keepNext/>
      <w:jc w:val="center"/>
      <w:outlineLvl w:val="2"/>
    </w:pPr>
    <w:rPr>
      <w:smallCaps/>
      <w:sz w:val="36"/>
      <w:szCs w:val="36"/>
    </w:rPr>
  </w:style>
  <w:style w:type="paragraph" w:styleId="Titre4">
    <w:name w:val="heading 4"/>
    <w:basedOn w:val="Normal"/>
    <w:next w:val="Normal"/>
    <w:qFormat/>
    <w:pPr>
      <w:keepNext/>
      <w:jc w:val="center"/>
      <w:outlineLvl w:val="3"/>
    </w:pPr>
    <w:rPr>
      <w:b/>
      <w:bCs/>
      <w:sz w:val="24"/>
      <w:szCs w:val="24"/>
    </w:rPr>
  </w:style>
  <w:style w:type="paragraph" w:styleId="Titre5">
    <w:name w:val="heading 5"/>
    <w:basedOn w:val="Normal"/>
    <w:next w:val="Normal"/>
    <w:qFormat/>
    <w:pPr>
      <w:keepNext/>
      <w:tabs>
        <w:tab w:val="right" w:pos="567"/>
        <w:tab w:val="left" w:pos="1560"/>
      </w:tabs>
      <w:ind w:left="1089" w:firstLine="711"/>
      <w:outlineLvl w:val="4"/>
    </w:pPr>
    <w:rPr>
      <w:b/>
      <w:bCs/>
      <w:i/>
      <w:iCs/>
      <w:sz w:val="24"/>
      <w:szCs w:val="24"/>
    </w:rPr>
  </w:style>
  <w:style w:type="paragraph" w:styleId="Titre6">
    <w:name w:val="heading 6"/>
    <w:basedOn w:val="Normal"/>
    <w:next w:val="Normal"/>
    <w:qFormat/>
    <w:pPr>
      <w:keepNext/>
      <w:outlineLvl w:val="5"/>
    </w:pPr>
    <w:rPr>
      <w:sz w:val="24"/>
      <w:szCs w:val="24"/>
    </w:rPr>
  </w:style>
  <w:style w:type="paragraph" w:styleId="Titre7">
    <w:name w:val="heading 7"/>
    <w:basedOn w:val="Normal"/>
    <w:next w:val="Normal"/>
    <w:qFormat/>
    <w:pPr>
      <w:keepNext/>
      <w:ind w:firstLine="708"/>
      <w:outlineLvl w:val="6"/>
    </w:pPr>
    <w:rPr>
      <w:b/>
      <w:bCs/>
      <w:smallCaps/>
      <w:sz w:val="28"/>
      <w:szCs w:val="28"/>
    </w:rPr>
  </w:style>
  <w:style w:type="paragraph" w:styleId="Titre8">
    <w:name w:val="heading 8"/>
    <w:basedOn w:val="Normal"/>
    <w:next w:val="Normal"/>
    <w:qFormat/>
    <w:pPr>
      <w:keepNext/>
      <w:jc w:val="center"/>
      <w:outlineLvl w:val="7"/>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pBdr>
        <w:top w:val="double" w:sz="6" w:space="0" w:color="auto"/>
        <w:left w:val="double" w:sz="6" w:space="0" w:color="auto"/>
        <w:bottom w:val="double" w:sz="6" w:space="0" w:color="auto"/>
        <w:right w:val="double" w:sz="6" w:space="0" w:color="auto"/>
      </w:pBdr>
      <w:ind w:left="2260" w:right="2171"/>
      <w:jc w:val="center"/>
    </w:pPr>
    <w:rPr>
      <w:b/>
      <w:bCs/>
      <w:sz w:val="28"/>
      <w:szCs w:val="28"/>
    </w:rPr>
  </w:style>
  <w:style w:type="paragraph" w:styleId="Explorateurdedocuments">
    <w:name w:val="Document Map"/>
    <w:basedOn w:val="Normal"/>
    <w:semiHidden/>
    <w:pPr>
      <w:shd w:val="clear" w:color="auto" w:fill="000080"/>
    </w:pPr>
    <w:rPr>
      <w:rFonts w:ascii="Tahoma" w:hAnsi="Tahoma" w:cs="Tahoma"/>
    </w:rPr>
  </w:style>
  <w:style w:type="paragraph" w:styleId="Sous-titre">
    <w:name w:val="Subtitle"/>
    <w:basedOn w:val="Normal"/>
    <w:qFormat/>
    <w:pPr>
      <w:ind w:left="2260" w:right="2171"/>
      <w:jc w:val="center"/>
    </w:pPr>
    <w:rPr>
      <w:b/>
      <w:bCs/>
      <w:sz w:val="36"/>
      <w:szCs w:val="36"/>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paragraph" w:styleId="Corpsdetexte">
    <w:name w:val="Body Text"/>
    <w:basedOn w:val="Normal"/>
    <w:pPr>
      <w:jc w:val="center"/>
    </w:pPr>
    <w:rPr>
      <w:b/>
      <w:bCs/>
    </w:r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character" w:styleId="Lienhypertexte">
    <w:name w:val="Hyperlink"/>
    <w:uiPriority w:val="99"/>
    <w:rsid w:val="00101E97"/>
    <w:rPr>
      <w:color w:val="0000FF"/>
      <w:u w:val="single"/>
    </w:rPr>
  </w:style>
  <w:style w:type="paragraph" w:styleId="Rvision">
    <w:name w:val="Revision"/>
    <w:hidden/>
    <w:uiPriority w:val="99"/>
    <w:semiHidden/>
    <w:rsid w:val="001A286D"/>
  </w:style>
  <w:style w:type="paragraph" w:styleId="Notedefin">
    <w:name w:val="endnote text"/>
    <w:basedOn w:val="Normal"/>
    <w:link w:val="NotedefinCar"/>
    <w:rsid w:val="00935C69"/>
  </w:style>
  <w:style w:type="character" w:customStyle="1" w:styleId="NotedefinCar">
    <w:name w:val="Note de fin Car"/>
    <w:basedOn w:val="Policepardfaut"/>
    <w:link w:val="Notedefin"/>
    <w:rsid w:val="00935C69"/>
  </w:style>
  <w:style w:type="character" w:styleId="Appeldenotedefin">
    <w:name w:val="endnote reference"/>
    <w:rsid w:val="00935C69"/>
    <w:rPr>
      <w:vertAlign w:val="superscript"/>
    </w:rPr>
  </w:style>
  <w:style w:type="paragraph" w:styleId="Notedebasdepage">
    <w:name w:val="footnote text"/>
    <w:basedOn w:val="Normal"/>
    <w:link w:val="NotedebasdepageCar"/>
    <w:rsid w:val="009C5850"/>
  </w:style>
  <w:style w:type="character" w:customStyle="1" w:styleId="NotedebasdepageCar">
    <w:name w:val="Note de bas de page Car"/>
    <w:basedOn w:val="Policepardfaut"/>
    <w:link w:val="Notedebasdepage"/>
    <w:rsid w:val="009C5850"/>
  </w:style>
  <w:style w:type="character" w:styleId="Appelnotedebasdep">
    <w:name w:val="footnote reference"/>
    <w:rsid w:val="009C5850"/>
    <w:rPr>
      <w:vertAlign w:val="superscript"/>
    </w:rPr>
  </w:style>
  <w:style w:type="paragraph" w:styleId="NormalWeb">
    <w:name w:val="Normal (Web)"/>
    <w:basedOn w:val="Normal"/>
    <w:uiPriority w:val="99"/>
    <w:unhideWhenUsed/>
    <w:rsid w:val="008C3E26"/>
    <w:pPr>
      <w:spacing w:before="100" w:beforeAutospacing="1" w:after="100" w:afterAutospacing="1"/>
    </w:pPr>
    <w:rPr>
      <w:sz w:val="24"/>
      <w:szCs w:val="24"/>
    </w:rPr>
  </w:style>
  <w:style w:type="paragraph" w:styleId="Paragraphedeliste">
    <w:name w:val="List Paragraph"/>
    <w:basedOn w:val="Normal"/>
    <w:uiPriority w:val="34"/>
    <w:qFormat/>
    <w:rsid w:val="00C8439D"/>
    <w:pPr>
      <w:ind w:left="708"/>
    </w:pPr>
  </w:style>
  <w:style w:type="character" w:customStyle="1" w:styleId="PieddepageCar">
    <w:name w:val="Pied de page Car"/>
    <w:link w:val="Pieddepage"/>
    <w:uiPriority w:val="99"/>
    <w:rsid w:val="00D5341B"/>
  </w:style>
  <w:style w:type="character" w:customStyle="1" w:styleId="Titre2Car">
    <w:name w:val="Titre 2 Car"/>
    <w:link w:val="Titre2"/>
    <w:uiPriority w:val="9"/>
    <w:rsid w:val="00D03727"/>
    <w:rPr>
      <w:b/>
      <w:bCs/>
      <w:sz w:val="24"/>
      <w:szCs w:val="24"/>
    </w:rPr>
  </w:style>
  <w:style w:type="character" w:customStyle="1" w:styleId="Titre1Car">
    <w:name w:val="Titre 1 Car"/>
    <w:link w:val="Titre1"/>
    <w:rsid w:val="00A4208D"/>
    <w:rPr>
      <w:sz w:val="24"/>
      <w:szCs w:val="24"/>
    </w:rPr>
  </w:style>
  <w:style w:type="character" w:styleId="Lienhypertextesuivivisit">
    <w:name w:val="FollowedHyperlink"/>
    <w:rsid w:val="009A77A6"/>
    <w:rPr>
      <w:color w:val="954F72"/>
      <w:u w:val="single"/>
    </w:rPr>
  </w:style>
  <w:style w:type="character" w:styleId="Mentionnonrsolue">
    <w:name w:val="Unresolved Mention"/>
    <w:uiPriority w:val="99"/>
    <w:semiHidden/>
    <w:unhideWhenUsed/>
    <w:rsid w:val="00F21DED"/>
    <w:rPr>
      <w:color w:val="605E5C"/>
      <w:shd w:val="clear" w:color="auto" w:fill="E1DFDD"/>
    </w:rPr>
  </w:style>
  <w:style w:type="table" w:styleId="Grilledutableau">
    <w:name w:val="Table Grid"/>
    <w:basedOn w:val="TableauNormal"/>
    <w:uiPriority w:val="59"/>
    <w:rsid w:val="002703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rsid w:val="00290435"/>
    <w:rPr>
      <w:sz w:val="16"/>
      <w:szCs w:val="16"/>
    </w:rPr>
  </w:style>
  <w:style w:type="paragraph" w:styleId="Commentaire">
    <w:name w:val="annotation text"/>
    <w:basedOn w:val="Normal"/>
    <w:link w:val="CommentaireCar"/>
    <w:rsid w:val="00290435"/>
  </w:style>
  <w:style w:type="character" w:customStyle="1" w:styleId="CommentaireCar">
    <w:name w:val="Commentaire Car"/>
    <w:basedOn w:val="Policepardfaut"/>
    <w:link w:val="Commentaire"/>
    <w:rsid w:val="00290435"/>
  </w:style>
  <w:style w:type="paragraph" w:styleId="Objetducommentaire">
    <w:name w:val="annotation subject"/>
    <w:basedOn w:val="Commentaire"/>
    <w:next w:val="Commentaire"/>
    <w:link w:val="ObjetducommentaireCar"/>
    <w:rsid w:val="00290435"/>
    <w:rPr>
      <w:b/>
      <w:bCs/>
    </w:rPr>
  </w:style>
  <w:style w:type="character" w:customStyle="1" w:styleId="ObjetducommentaireCar">
    <w:name w:val="Objet du commentaire Car"/>
    <w:basedOn w:val="CommentaireCar"/>
    <w:link w:val="Objetducommentaire"/>
    <w:rsid w:val="00290435"/>
    <w:rPr>
      <w:b/>
      <w:bCs/>
    </w:rPr>
  </w:style>
  <w:style w:type="character" w:styleId="CitationHTML">
    <w:name w:val="HTML Cite"/>
    <w:basedOn w:val="Policepardfaut"/>
    <w:uiPriority w:val="99"/>
    <w:unhideWhenUsed/>
    <w:rsid w:val="00952D90"/>
    <w:rPr>
      <w:i/>
      <w:iCs/>
    </w:rPr>
  </w:style>
  <w:style w:type="paragraph" w:customStyle="1" w:styleId="Default">
    <w:name w:val="Default"/>
    <w:rsid w:val="006E2360"/>
    <w:pPr>
      <w:autoSpaceDE w:val="0"/>
      <w:autoSpaceDN w:val="0"/>
      <w:adjustRightInd w:val="0"/>
    </w:pPr>
    <w:rPr>
      <w:rFonts w:ascii="Univers LT Std" w:eastAsiaTheme="minorHAnsi" w:hAnsi="Univers LT Std" w:cs="Univers LT Std"/>
      <w:color w:val="000000"/>
      <w:sz w:val="24"/>
      <w:szCs w:val="24"/>
      <w:lang w:eastAsia="en-US"/>
    </w:rPr>
  </w:style>
  <w:style w:type="character" w:styleId="lev">
    <w:name w:val="Strong"/>
    <w:basedOn w:val="Policepardfaut"/>
    <w:uiPriority w:val="22"/>
    <w:qFormat/>
    <w:rsid w:val="001E3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035367">
      <w:bodyDiv w:val="1"/>
      <w:marLeft w:val="0"/>
      <w:marRight w:val="0"/>
      <w:marTop w:val="0"/>
      <w:marBottom w:val="0"/>
      <w:divBdr>
        <w:top w:val="none" w:sz="0" w:space="0" w:color="auto"/>
        <w:left w:val="none" w:sz="0" w:space="0" w:color="auto"/>
        <w:bottom w:val="none" w:sz="0" w:space="0" w:color="auto"/>
        <w:right w:val="none" w:sz="0" w:space="0" w:color="auto"/>
      </w:divBdr>
    </w:div>
    <w:div w:id="718631131">
      <w:bodyDiv w:val="1"/>
      <w:marLeft w:val="0"/>
      <w:marRight w:val="0"/>
      <w:marTop w:val="0"/>
      <w:marBottom w:val="0"/>
      <w:divBdr>
        <w:top w:val="none" w:sz="0" w:space="0" w:color="auto"/>
        <w:left w:val="none" w:sz="0" w:space="0" w:color="auto"/>
        <w:bottom w:val="none" w:sz="0" w:space="0" w:color="auto"/>
        <w:right w:val="none" w:sz="0" w:space="0" w:color="auto"/>
      </w:divBdr>
    </w:div>
    <w:div w:id="735668406">
      <w:bodyDiv w:val="1"/>
      <w:marLeft w:val="0"/>
      <w:marRight w:val="0"/>
      <w:marTop w:val="0"/>
      <w:marBottom w:val="0"/>
      <w:divBdr>
        <w:top w:val="none" w:sz="0" w:space="0" w:color="auto"/>
        <w:left w:val="none" w:sz="0" w:space="0" w:color="auto"/>
        <w:bottom w:val="none" w:sz="0" w:space="0" w:color="auto"/>
        <w:right w:val="none" w:sz="0" w:space="0" w:color="auto"/>
      </w:divBdr>
    </w:div>
    <w:div w:id="905532166">
      <w:bodyDiv w:val="1"/>
      <w:marLeft w:val="0"/>
      <w:marRight w:val="0"/>
      <w:marTop w:val="0"/>
      <w:marBottom w:val="0"/>
      <w:divBdr>
        <w:top w:val="none" w:sz="0" w:space="0" w:color="auto"/>
        <w:left w:val="none" w:sz="0" w:space="0" w:color="auto"/>
        <w:bottom w:val="none" w:sz="0" w:space="0" w:color="auto"/>
        <w:right w:val="none" w:sz="0" w:space="0" w:color="auto"/>
      </w:divBdr>
      <w:divsChild>
        <w:div w:id="434136668">
          <w:marLeft w:val="1800"/>
          <w:marRight w:val="0"/>
          <w:marTop w:val="58"/>
          <w:marBottom w:val="0"/>
          <w:divBdr>
            <w:top w:val="none" w:sz="0" w:space="0" w:color="auto"/>
            <w:left w:val="none" w:sz="0" w:space="0" w:color="auto"/>
            <w:bottom w:val="none" w:sz="0" w:space="0" w:color="auto"/>
            <w:right w:val="none" w:sz="0" w:space="0" w:color="auto"/>
          </w:divBdr>
        </w:div>
        <w:div w:id="640573276">
          <w:marLeft w:val="1800"/>
          <w:marRight w:val="0"/>
          <w:marTop w:val="58"/>
          <w:marBottom w:val="0"/>
          <w:divBdr>
            <w:top w:val="none" w:sz="0" w:space="0" w:color="auto"/>
            <w:left w:val="none" w:sz="0" w:space="0" w:color="auto"/>
            <w:bottom w:val="none" w:sz="0" w:space="0" w:color="auto"/>
            <w:right w:val="none" w:sz="0" w:space="0" w:color="auto"/>
          </w:divBdr>
        </w:div>
        <w:div w:id="1112170607">
          <w:marLeft w:val="1800"/>
          <w:marRight w:val="0"/>
          <w:marTop w:val="58"/>
          <w:marBottom w:val="0"/>
          <w:divBdr>
            <w:top w:val="none" w:sz="0" w:space="0" w:color="auto"/>
            <w:left w:val="none" w:sz="0" w:space="0" w:color="auto"/>
            <w:bottom w:val="none" w:sz="0" w:space="0" w:color="auto"/>
            <w:right w:val="none" w:sz="0" w:space="0" w:color="auto"/>
          </w:divBdr>
        </w:div>
        <w:div w:id="2075275029">
          <w:marLeft w:val="1800"/>
          <w:marRight w:val="0"/>
          <w:marTop w:val="58"/>
          <w:marBottom w:val="0"/>
          <w:divBdr>
            <w:top w:val="none" w:sz="0" w:space="0" w:color="auto"/>
            <w:left w:val="none" w:sz="0" w:space="0" w:color="auto"/>
            <w:bottom w:val="none" w:sz="0" w:space="0" w:color="auto"/>
            <w:right w:val="none" w:sz="0" w:space="0" w:color="auto"/>
          </w:divBdr>
        </w:div>
        <w:div w:id="2093508930">
          <w:marLeft w:val="1166"/>
          <w:marRight w:val="0"/>
          <w:marTop w:val="67"/>
          <w:marBottom w:val="0"/>
          <w:divBdr>
            <w:top w:val="none" w:sz="0" w:space="0" w:color="auto"/>
            <w:left w:val="none" w:sz="0" w:space="0" w:color="auto"/>
            <w:bottom w:val="none" w:sz="0" w:space="0" w:color="auto"/>
            <w:right w:val="none" w:sz="0" w:space="0" w:color="auto"/>
          </w:divBdr>
        </w:div>
      </w:divsChild>
    </w:div>
    <w:div w:id="1124499287">
      <w:bodyDiv w:val="1"/>
      <w:marLeft w:val="0"/>
      <w:marRight w:val="0"/>
      <w:marTop w:val="0"/>
      <w:marBottom w:val="0"/>
      <w:divBdr>
        <w:top w:val="none" w:sz="0" w:space="0" w:color="auto"/>
        <w:left w:val="none" w:sz="0" w:space="0" w:color="auto"/>
        <w:bottom w:val="none" w:sz="0" w:space="0" w:color="auto"/>
        <w:right w:val="none" w:sz="0" w:space="0" w:color="auto"/>
      </w:divBdr>
    </w:div>
    <w:div w:id="1266574517">
      <w:bodyDiv w:val="1"/>
      <w:marLeft w:val="0"/>
      <w:marRight w:val="0"/>
      <w:marTop w:val="0"/>
      <w:marBottom w:val="0"/>
      <w:divBdr>
        <w:top w:val="none" w:sz="0" w:space="0" w:color="auto"/>
        <w:left w:val="none" w:sz="0" w:space="0" w:color="auto"/>
        <w:bottom w:val="none" w:sz="0" w:space="0" w:color="auto"/>
        <w:right w:val="none" w:sz="0" w:space="0" w:color="auto"/>
      </w:divBdr>
    </w:div>
    <w:div w:id="1398363534">
      <w:bodyDiv w:val="1"/>
      <w:marLeft w:val="0"/>
      <w:marRight w:val="0"/>
      <w:marTop w:val="0"/>
      <w:marBottom w:val="0"/>
      <w:divBdr>
        <w:top w:val="none" w:sz="0" w:space="0" w:color="auto"/>
        <w:left w:val="none" w:sz="0" w:space="0" w:color="auto"/>
        <w:bottom w:val="none" w:sz="0" w:space="0" w:color="auto"/>
        <w:right w:val="none" w:sz="0" w:space="0" w:color="auto"/>
      </w:divBdr>
    </w:div>
    <w:div w:id="1447848366">
      <w:bodyDiv w:val="1"/>
      <w:marLeft w:val="0"/>
      <w:marRight w:val="0"/>
      <w:marTop w:val="0"/>
      <w:marBottom w:val="0"/>
      <w:divBdr>
        <w:top w:val="none" w:sz="0" w:space="0" w:color="auto"/>
        <w:left w:val="none" w:sz="0" w:space="0" w:color="auto"/>
        <w:bottom w:val="none" w:sz="0" w:space="0" w:color="auto"/>
        <w:right w:val="none" w:sz="0" w:space="0" w:color="auto"/>
      </w:divBdr>
    </w:div>
    <w:div w:id="1492722763">
      <w:bodyDiv w:val="1"/>
      <w:marLeft w:val="0"/>
      <w:marRight w:val="0"/>
      <w:marTop w:val="0"/>
      <w:marBottom w:val="0"/>
      <w:divBdr>
        <w:top w:val="none" w:sz="0" w:space="0" w:color="auto"/>
        <w:left w:val="none" w:sz="0" w:space="0" w:color="auto"/>
        <w:bottom w:val="none" w:sz="0" w:space="0" w:color="auto"/>
        <w:right w:val="none" w:sz="0" w:space="0" w:color="auto"/>
      </w:divBdr>
    </w:div>
    <w:div w:id="1897741148">
      <w:bodyDiv w:val="1"/>
      <w:marLeft w:val="0"/>
      <w:marRight w:val="0"/>
      <w:marTop w:val="0"/>
      <w:marBottom w:val="0"/>
      <w:divBdr>
        <w:top w:val="none" w:sz="0" w:space="0" w:color="auto"/>
        <w:left w:val="none" w:sz="0" w:space="0" w:color="auto"/>
        <w:bottom w:val="none" w:sz="0" w:space="0" w:color="auto"/>
        <w:right w:val="none" w:sz="0" w:space="0" w:color="auto"/>
      </w:divBdr>
    </w:div>
    <w:div w:id="1897934590">
      <w:bodyDiv w:val="1"/>
      <w:marLeft w:val="0"/>
      <w:marRight w:val="0"/>
      <w:marTop w:val="0"/>
      <w:marBottom w:val="0"/>
      <w:divBdr>
        <w:top w:val="none" w:sz="0" w:space="0" w:color="auto"/>
        <w:left w:val="none" w:sz="0" w:space="0" w:color="auto"/>
        <w:bottom w:val="none" w:sz="0" w:space="0" w:color="auto"/>
        <w:right w:val="none" w:sz="0" w:space="0" w:color="auto"/>
      </w:divBdr>
    </w:div>
    <w:div w:id="2072314793">
      <w:bodyDiv w:val="1"/>
      <w:marLeft w:val="0"/>
      <w:marRight w:val="0"/>
      <w:marTop w:val="0"/>
      <w:marBottom w:val="0"/>
      <w:divBdr>
        <w:top w:val="none" w:sz="0" w:space="0" w:color="auto"/>
        <w:left w:val="none" w:sz="0" w:space="0" w:color="auto"/>
        <w:bottom w:val="none" w:sz="0" w:space="0" w:color="auto"/>
        <w:right w:val="none" w:sz="0" w:space="0" w:color="auto"/>
      </w:divBdr>
      <w:divsChild>
        <w:div w:id="1555383084">
          <w:marLeft w:val="0"/>
          <w:marRight w:val="0"/>
          <w:marTop w:val="0"/>
          <w:marBottom w:val="0"/>
          <w:divBdr>
            <w:top w:val="none" w:sz="0" w:space="0" w:color="auto"/>
            <w:left w:val="none" w:sz="0" w:space="0" w:color="auto"/>
            <w:bottom w:val="none" w:sz="0" w:space="0" w:color="auto"/>
            <w:right w:val="none" w:sz="0" w:space="0" w:color="auto"/>
          </w:divBdr>
        </w:div>
      </w:divsChild>
    </w:div>
    <w:div w:id="214048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fspf@fspf.fr" TargetMode="External"/><Relationship Id="rId2" Type="http://schemas.openxmlformats.org/officeDocument/2006/relationships/hyperlink" Target="mailto:fspf@fspf.fr" TargetMode="External"/><Relationship Id="rId1" Type="http://schemas.openxmlformats.org/officeDocument/2006/relationships/image" Target="media/image2.png"/><Relationship Id="rId6" Type="http://schemas.openxmlformats.org/officeDocument/2006/relationships/hyperlink" Target="mailto:fspf@fspf.fr" TargetMode="External"/><Relationship Id="rId5" Type="http://schemas.openxmlformats.org/officeDocument/2006/relationships/image" Target="media/image20.png"/><Relationship Id="rId4" Type="http://schemas.openxmlformats.org/officeDocument/2006/relationships/hyperlink" Target="mailto:fspf@fspf.f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travail-emploi.gouv.fr/droit-du-travail/la-rupture-du-contrat-de-travail/article/questions-reponses-presomption-de-demission-en-cas-d-abandon-de-pos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FB810-5889-4A67-8A85-C0878401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3135</Words>
  <Characters>16816</Characters>
  <Application>Microsoft Office Word</Application>
  <DocSecurity>4</DocSecurity>
  <Lines>140</Lines>
  <Paragraphs>39</Paragraphs>
  <ScaleCrop>false</ScaleCrop>
  <HeadingPairs>
    <vt:vector size="2" baseType="variant">
      <vt:variant>
        <vt:lpstr>Titre</vt:lpstr>
      </vt:variant>
      <vt:variant>
        <vt:i4>1</vt:i4>
      </vt:variant>
    </vt:vector>
  </HeadingPairs>
  <TitlesOfParts>
    <vt:vector size="1" baseType="lpstr">
      <vt:lpstr>APPEL DE COTISATION</vt:lpstr>
    </vt:vector>
  </TitlesOfParts>
  <Company>FSPF</Company>
  <LinksUpToDate>false</LinksUpToDate>
  <CharactersWithSpaces>19912</CharactersWithSpaces>
  <SharedDoc>false</SharedDoc>
  <HLinks>
    <vt:vector size="12" baseType="variant">
      <vt:variant>
        <vt:i4>5046380</vt:i4>
      </vt:variant>
      <vt:variant>
        <vt:i4>7</vt:i4>
      </vt:variant>
      <vt:variant>
        <vt:i4>0</vt:i4>
      </vt:variant>
      <vt:variant>
        <vt:i4>5</vt:i4>
      </vt:variant>
      <vt:variant>
        <vt:lpwstr>mailto:amungroo@fspf.fr</vt:lpwstr>
      </vt:variant>
      <vt:variant>
        <vt:lpwstr/>
      </vt:variant>
      <vt:variant>
        <vt:i4>5046380</vt:i4>
      </vt:variant>
      <vt:variant>
        <vt:i4>2</vt:i4>
      </vt:variant>
      <vt:variant>
        <vt:i4>0</vt:i4>
      </vt:variant>
      <vt:variant>
        <vt:i4>5</vt:i4>
      </vt:variant>
      <vt:variant>
        <vt:lpwstr>mailto:amungroo@fspf.fr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DE COTISATION</dc:title>
  <dc:subject/>
  <dc:creator>Isabelle Briere</dc:creator>
  <cp:keywords/>
  <cp:lastModifiedBy>ZOBEIDE Patricia</cp:lastModifiedBy>
  <cp:revision>2</cp:revision>
  <cp:lastPrinted>2023-05-12T09:27:00Z</cp:lastPrinted>
  <dcterms:created xsi:type="dcterms:W3CDTF">2023-05-15T09:52:00Z</dcterms:created>
  <dcterms:modified xsi:type="dcterms:W3CDTF">2023-05-15T09:52:00Z</dcterms:modified>
</cp:coreProperties>
</file>